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18CB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浙江理工大学2025年博士研究生专业目录（专业学位）</w:t>
      </w:r>
    </w:p>
    <w:tbl>
      <w:tblPr>
        <w:tblStyle w:val="3"/>
        <w:tblpPr w:leftFromText="180" w:rightFromText="180" w:vertAnchor="text" w:horzAnchor="page" w:tblpXSpec="center" w:tblpY="350"/>
        <w:tblOverlap w:val="never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93"/>
        <w:gridCol w:w="4111"/>
        <w:gridCol w:w="899"/>
      </w:tblGrid>
      <w:tr w14:paraId="2273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9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</w:rPr>
              <w:t>学院及代码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8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</w:rPr>
              <w:t>专业及代码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A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研究方向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考试科目</w:t>
            </w:r>
          </w:p>
        </w:tc>
      </w:tr>
      <w:tr w14:paraId="52EA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7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</w:rPr>
              <w:t>00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  <w:lang w:val="en-US" w:eastAsia="zh-CN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</w:rPr>
              <w:t>机械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  <w:lang w:val="en-US" w:eastAsia="zh-CN"/>
              </w:rPr>
              <w:t>工程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16"/>
                <w:szCs w:val="16"/>
              </w:rPr>
              <w:t>学院</w:t>
            </w: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EDD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08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 w:bidi="ar"/>
              </w:rPr>
              <w:t xml:space="preserve">5500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机械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414B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可靠性分析与设计</w:t>
            </w:r>
          </w:p>
          <w:p w14:paraId="2D8C98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可靠性试验与评价</w:t>
            </w:r>
          </w:p>
          <w:p w14:paraId="0CA81D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故障预测与健康管理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A3B8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t>①501 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t>②522 数值分析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t>③536 机械设计及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t>论基础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  <w:lang w:val="en-US" w:eastAsia="zh-CN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A4A4A"/>
                <w:spacing w:val="0"/>
                <w:sz w:val="20"/>
                <w:szCs w:val="20"/>
              </w:rPr>
              <w:t>初试科目②③考试时允许使用不带存储和编译功能的计算器。</w:t>
            </w:r>
          </w:p>
        </w:tc>
      </w:tr>
      <w:tr w14:paraId="0B24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AB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1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8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机器人精度补偿及可靠性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 w14:paraId="3CE99E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9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DF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4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B6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高端装备动力学及低频振动控制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 w14:paraId="70DBEF7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05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B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1C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F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 w14:paraId="127F7B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34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BB94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B3D6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594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纺织智能制造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纺机智能控制与在线视觉检测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 w14:paraId="472230F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D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05C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49D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A3D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高端装备制造测量与控制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飞秒激光加工与成像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工业互联网与无线传感</w:t>
            </w: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47848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4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D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E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D7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智能农机装备及机器人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9A1095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1E95376"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6FFD45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37D28"/>
    <w:rsid w:val="1EA02470"/>
    <w:rsid w:val="1F9B6D5D"/>
    <w:rsid w:val="2967011C"/>
    <w:rsid w:val="2A426494"/>
    <w:rsid w:val="394144E6"/>
    <w:rsid w:val="3EB33CE1"/>
    <w:rsid w:val="46D02A05"/>
    <w:rsid w:val="4C9B3AB5"/>
    <w:rsid w:val="522B6E3B"/>
    <w:rsid w:val="536B275A"/>
    <w:rsid w:val="5D0E5BDE"/>
    <w:rsid w:val="61E41D70"/>
    <w:rsid w:val="6758285C"/>
    <w:rsid w:val="69AF0150"/>
    <w:rsid w:val="707427A7"/>
    <w:rsid w:val="73C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326</Characters>
  <Lines>0</Lines>
  <Paragraphs>0</Paragraphs>
  <TotalTime>0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2024-12-04T08:44:00Z</dcterms:created>
  <dc:creator>Lenovo</dc:creator>
  <cp:lastModifiedBy>孙涵卿</cp:lastModifiedBy>
  <cp:lastPrinted>2025-03-03T00:07:00Z</cp:lastPrinted>
  <dcterms:modified xsi:type="dcterms:W3CDTF">2025-03-04T09:15:20Z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1E6DB4F83550408588DAAA08F3953358_13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