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202</w:t>
      </w: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rPr>
        <w:t>年</w:t>
      </w:r>
      <w:r>
        <w:rPr>
          <w:rFonts w:ascii="宋体" w:hAnsi="宋体" w:eastAsia="宋体" w:cs="宋体"/>
          <w:b/>
          <w:bCs/>
          <w:kern w:val="0"/>
          <w:sz w:val="28"/>
          <w:szCs w:val="28"/>
        </w:rPr>
        <w:t>博士研究生</w:t>
      </w:r>
      <w:r>
        <w:rPr>
          <w:rFonts w:hint="eastAsia" w:ascii="宋体" w:hAnsi="宋体" w:eastAsia="宋体" w:cs="宋体"/>
          <w:b/>
          <w:bCs/>
          <w:kern w:val="0"/>
          <w:sz w:val="28"/>
          <w:szCs w:val="28"/>
        </w:rPr>
        <w:t>网上</w:t>
      </w:r>
      <w:r>
        <w:rPr>
          <w:rFonts w:ascii="宋体" w:hAnsi="宋体" w:eastAsia="宋体" w:cs="宋体"/>
          <w:b/>
          <w:bCs/>
          <w:kern w:val="0"/>
          <w:sz w:val="28"/>
          <w:szCs w:val="28"/>
        </w:rPr>
        <w:t>报名操作指南</w:t>
      </w:r>
    </w:p>
    <w:p>
      <w:pPr>
        <w:widowControl/>
        <w:jc w:val="center"/>
        <w:rPr>
          <w:rFonts w:ascii="宋体" w:hAnsi="宋体" w:eastAsia="宋体" w:cs="宋体"/>
          <w:b/>
          <w:bCs/>
          <w:kern w:val="0"/>
          <w:sz w:val="24"/>
          <w:szCs w:val="24"/>
        </w:rPr>
      </w:pPr>
    </w:p>
    <w:p>
      <w:pPr>
        <w:widowControl/>
        <w:spacing w:line="360" w:lineRule="auto"/>
        <w:jc w:val="left"/>
        <w:rPr>
          <w:rFonts w:ascii="宋体" w:hAnsi="宋体" w:eastAsia="宋体" w:cs="宋体"/>
          <w:kern w:val="0"/>
          <w:sz w:val="22"/>
        </w:rPr>
      </w:pPr>
      <w:r>
        <w:rPr>
          <w:rFonts w:ascii="宋体" w:hAnsi="宋体" w:eastAsia="宋体" w:cs="宋体"/>
          <w:b/>
          <w:bCs/>
          <w:kern w:val="0"/>
          <w:sz w:val="22"/>
        </w:rPr>
        <w:t>1.</w:t>
      </w:r>
      <w:r>
        <w:rPr>
          <w:rFonts w:hint="eastAsia" w:ascii="宋体" w:hAnsi="宋体" w:eastAsia="宋体" w:cs="宋体"/>
          <w:kern w:val="0"/>
          <w:sz w:val="21"/>
          <w:szCs w:val="21"/>
          <w:lang w:val="en-US" w:eastAsia="zh-CN"/>
        </w:rPr>
        <w:t>考生</w:t>
      </w:r>
      <w:r>
        <w:rPr>
          <w:rFonts w:ascii="宋体" w:hAnsi="宋体" w:eastAsia="宋体" w:cs="宋体"/>
          <w:kern w:val="0"/>
          <w:sz w:val="21"/>
          <w:szCs w:val="21"/>
        </w:rPr>
        <w:t>登录“</w:t>
      </w:r>
      <w:r>
        <w:rPr>
          <w:rFonts w:ascii="宋体" w:hAnsi="宋体" w:eastAsia="宋体" w:cs="宋体"/>
          <w:b/>
          <w:bCs/>
          <w:kern w:val="0"/>
          <w:sz w:val="21"/>
          <w:szCs w:val="21"/>
        </w:rPr>
        <w:t>中国研究生招生信息网博士生网上报名系统</w:t>
      </w:r>
      <w:r>
        <w:rPr>
          <w:rFonts w:ascii="宋体" w:hAnsi="宋体" w:eastAsia="宋体" w:cs="宋体"/>
          <w:kern w:val="0"/>
          <w:sz w:val="21"/>
          <w:szCs w:val="21"/>
        </w:rPr>
        <w:t>”（</w:t>
      </w:r>
      <w:r>
        <w:rPr>
          <w:rFonts w:hint="eastAsia" w:ascii="宋体" w:hAnsi="宋体" w:eastAsia="宋体" w:cs="宋体"/>
          <w:kern w:val="0"/>
          <w:sz w:val="21"/>
          <w:szCs w:val="21"/>
        </w:rPr>
        <w:t>https://yz.chsi.com.cn/bsbm/</w:t>
      </w:r>
      <w:r>
        <w:rPr>
          <w:rFonts w:ascii="宋体" w:hAnsi="宋体" w:eastAsia="宋体" w:cs="宋体"/>
          <w:kern w:val="0"/>
          <w:sz w:val="21"/>
          <w:szCs w:val="21"/>
        </w:rPr>
        <w:t>），如已有学信网账号可直接通过“</w:t>
      </w:r>
      <w:r>
        <w:rPr>
          <w:rFonts w:ascii="宋体" w:hAnsi="宋体" w:eastAsia="宋体" w:cs="宋体"/>
          <w:b/>
          <w:bCs/>
          <w:kern w:val="0"/>
          <w:sz w:val="21"/>
          <w:szCs w:val="21"/>
        </w:rPr>
        <w:t>学信网账号</w:t>
      </w:r>
      <w:r>
        <w:rPr>
          <w:rFonts w:ascii="宋体" w:hAnsi="宋体" w:eastAsia="宋体" w:cs="宋体"/>
          <w:kern w:val="0"/>
          <w:sz w:val="21"/>
          <w:szCs w:val="21"/>
        </w:rPr>
        <w:t>”登录，若无账号请点击“</w:t>
      </w:r>
      <w:r>
        <w:rPr>
          <w:rFonts w:ascii="宋体" w:hAnsi="宋体" w:eastAsia="宋体" w:cs="宋体"/>
          <w:b/>
          <w:bCs/>
          <w:kern w:val="0"/>
          <w:sz w:val="21"/>
          <w:szCs w:val="21"/>
        </w:rPr>
        <w:t>注册</w:t>
      </w:r>
      <w:r>
        <w:rPr>
          <w:rFonts w:ascii="宋体" w:hAnsi="宋体" w:eastAsia="宋体" w:cs="宋体"/>
          <w:kern w:val="0"/>
          <w:sz w:val="21"/>
          <w:szCs w:val="21"/>
        </w:rPr>
        <w:t>”，注册完成后</w:t>
      </w:r>
      <w:r>
        <w:rPr>
          <w:rFonts w:hint="eastAsia" w:ascii="宋体" w:hAnsi="宋体" w:eastAsia="宋体" w:cs="宋体"/>
          <w:kern w:val="0"/>
          <w:sz w:val="21"/>
          <w:szCs w:val="21"/>
          <w:lang w:val="en-US" w:eastAsia="zh-CN"/>
        </w:rPr>
        <w:t>使用账号密码</w:t>
      </w:r>
      <w:r>
        <w:rPr>
          <w:rFonts w:ascii="宋体" w:hAnsi="宋体" w:eastAsia="宋体" w:cs="宋体"/>
          <w:kern w:val="0"/>
          <w:sz w:val="21"/>
          <w:szCs w:val="21"/>
        </w:rPr>
        <w:t>进行登录。</w:t>
      </w:r>
    </w:p>
    <w:p>
      <w:pPr>
        <w:widowControl/>
        <w:jc w:val="center"/>
      </w:pPr>
      <w:r>
        <w:drawing>
          <wp:inline distT="0" distB="0" distL="114300" distR="114300">
            <wp:extent cx="3398520" cy="1737995"/>
            <wp:effectExtent l="0" t="0" r="5080" b="190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5"/>
                    <a:srcRect l="2798" t="1722" r="2798" b="1722"/>
                    <a:stretch>
                      <a:fillRect/>
                    </a:stretch>
                  </pic:blipFill>
                  <pic:spPr>
                    <a:xfrm>
                      <a:off x="0" y="0"/>
                      <a:ext cx="3398520" cy="1737995"/>
                    </a:xfrm>
                    <a:prstGeom prst="rect">
                      <a:avLst/>
                    </a:prstGeom>
                    <a:noFill/>
                    <a:ln>
                      <a:noFill/>
                    </a:ln>
                  </pic:spPr>
                </pic:pic>
              </a:graphicData>
            </a:graphic>
          </wp:inline>
        </w:drawing>
      </w:r>
    </w:p>
    <w:p>
      <w:pPr>
        <w:widowControl/>
        <w:jc w:val="left"/>
      </w:pPr>
    </w:p>
    <w:p>
      <w:pPr>
        <w:widowControl/>
        <w:numPr>
          <w:ilvl w:val="0"/>
          <w:numId w:val="1"/>
        </w:numPr>
        <w:spacing w:line="360" w:lineRule="auto"/>
        <w:jc w:val="left"/>
        <w:rPr>
          <w:rFonts w:hint="eastAsia" w:ascii="宋体" w:hAnsi="宋体" w:eastAsia="宋体" w:cs="宋体"/>
          <w:b/>
          <w:bCs/>
          <w:kern w:val="0"/>
          <w:sz w:val="21"/>
          <w:szCs w:val="21"/>
          <w:lang w:eastAsia="zh-CN"/>
        </w:rPr>
      </w:pPr>
      <w:r>
        <w:rPr>
          <w:rFonts w:ascii="宋体" w:hAnsi="宋体" w:eastAsia="宋体" w:cs="宋体"/>
          <w:kern w:val="0"/>
          <w:sz w:val="21"/>
          <w:szCs w:val="21"/>
        </w:rPr>
        <w:t>登录后，首先</w:t>
      </w:r>
      <w:r>
        <w:rPr>
          <w:rFonts w:hint="eastAsia" w:ascii="宋体" w:hAnsi="宋体" w:eastAsia="宋体" w:cs="宋体"/>
          <w:kern w:val="0"/>
          <w:sz w:val="21"/>
          <w:szCs w:val="21"/>
          <w:lang w:val="en-US" w:eastAsia="zh-CN"/>
        </w:rPr>
        <w:t>在“</w:t>
      </w:r>
      <w:r>
        <w:rPr>
          <w:rFonts w:hint="eastAsia" w:ascii="宋体" w:hAnsi="宋体" w:eastAsia="宋体" w:cs="宋体"/>
          <w:b/>
          <w:bCs/>
          <w:kern w:val="0"/>
          <w:sz w:val="21"/>
          <w:szCs w:val="21"/>
          <w:lang w:val="en-US" w:eastAsia="zh-CN"/>
        </w:rPr>
        <w:t>我的照片</w:t>
      </w:r>
      <w:r>
        <w:rPr>
          <w:rFonts w:hint="eastAsia" w:ascii="宋体" w:hAnsi="宋体" w:eastAsia="宋体" w:cs="宋体"/>
          <w:kern w:val="0"/>
          <w:sz w:val="21"/>
          <w:szCs w:val="21"/>
          <w:lang w:val="en-US" w:eastAsia="zh-CN"/>
        </w:rPr>
        <w:t>”处按要求</w:t>
      </w:r>
      <w:r>
        <w:rPr>
          <w:rFonts w:ascii="宋体" w:hAnsi="宋体" w:eastAsia="宋体" w:cs="宋体"/>
          <w:b/>
          <w:bCs/>
          <w:kern w:val="0"/>
          <w:sz w:val="21"/>
          <w:szCs w:val="21"/>
        </w:rPr>
        <w:t>上传报名照片</w:t>
      </w:r>
      <w:r>
        <w:rPr>
          <w:rFonts w:hint="eastAsia" w:ascii="宋体" w:hAnsi="宋体" w:eastAsia="宋体" w:cs="宋体"/>
          <w:b/>
          <w:bCs/>
          <w:kern w:val="0"/>
          <w:sz w:val="21"/>
          <w:szCs w:val="21"/>
          <w:lang w:eastAsia="zh-CN"/>
        </w:rPr>
        <w:t>。</w:t>
      </w:r>
    </w:p>
    <w:p>
      <w:pPr>
        <w:widowControl/>
        <w:numPr>
          <w:ilvl w:val="0"/>
          <w:numId w:val="0"/>
        </w:numPr>
        <w:spacing w:line="360" w:lineRule="auto"/>
        <w:ind w:firstLine="360" w:firstLineChars="200"/>
        <w:jc w:val="left"/>
        <w:rPr>
          <w:rFonts w:ascii="宋体" w:hAnsi="宋体" w:eastAsia="宋体" w:cs="宋体"/>
          <w:sz w:val="18"/>
          <w:szCs w:val="18"/>
        </w:rPr>
      </w:pPr>
      <w:r>
        <w:rPr>
          <w:rFonts w:ascii="宋体" w:hAnsi="宋体" w:eastAsia="宋体" w:cs="宋体"/>
          <w:sz w:val="18"/>
          <w:szCs w:val="18"/>
        </w:rPr>
        <w:t xml:space="preserve">注意： </w:t>
      </w:r>
    </w:p>
    <w:p>
      <w:pPr>
        <w:widowControl/>
        <w:numPr>
          <w:ilvl w:val="0"/>
          <w:numId w:val="2"/>
        </w:numPr>
        <w:spacing w:line="360" w:lineRule="auto"/>
        <w:ind w:firstLine="360" w:firstLineChars="200"/>
        <w:jc w:val="left"/>
        <w:rPr>
          <w:rFonts w:ascii="宋体" w:hAnsi="宋体" w:eastAsia="宋体" w:cs="宋体"/>
          <w:sz w:val="18"/>
          <w:szCs w:val="18"/>
        </w:rPr>
      </w:pPr>
      <w:r>
        <w:rPr>
          <w:rFonts w:ascii="宋体" w:hAnsi="宋体" w:eastAsia="宋体" w:cs="宋体"/>
          <w:sz w:val="18"/>
          <w:szCs w:val="18"/>
        </w:rPr>
        <w:t xml:space="preserve">照片需为一寸正面免冠彩色头像照片（参考居民身份证照片样式）； </w:t>
      </w:r>
    </w:p>
    <w:p>
      <w:pPr>
        <w:widowControl/>
        <w:numPr>
          <w:ilvl w:val="0"/>
          <w:numId w:val="0"/>
        </w:numPr>
        <w:spacing w:line="360" w:lineRule="auto"/>
        <w:ind w:firstLine="360" w:firstLineChars="200"/>
        <w:jc w:val="left"/>
        <w:rPr>
          <w:rFonts w:ascii="宋体" w:hAnsi="宋体" w:eastAsia="宋体" w:cs="宋体"/>
          <w:kern w:val="0"/>
          <w:sz w:val="21"/>
          <w:szCs w:val="21"/>
        </w:rPr>
      </w:pPr>
      <w:r>
        <w:rPr>
          <w:rFonts w:ascii="宋体" w:hAnsi="宋体" w:eastAsia="宋体" w:cs="宋体"/>
          <w:sz w:val="18"/>
          <w:szCs w:val="18"/>
        </w:rPr>
        <w:t>（2）格式为 jpg；大小 20k-100k；照片宽度应在 90 像素</w:t>
      </w:r>
      <w:bookmarkStart w:id="0" w:name="_GoBack"/>
      <w:bookmarkEnd w:id="0"/>
      <w:r>
        <w:rPr>
          <w:rFonts w:ascii="宋体" w:hAnsi="宋体" w:eastAsia="宋体" w:cs="宋体"/>
          <w:sz w:val="18"/>
          <w:szCs w:val="18"/>
        </w:rPr>
        <w:t>至 4</w:t>
      </w:r>
      <w:r>
        <w:rPr>
          <w:rFonts w:hint="eastAsia" w:ascii="宋体" w:hAnsi="宋体" w:eastAsia="宋体" w:cs="宋体"/>
          <w:sz w:val="18"/>
          <w:szCs w:val="18"/>
          <w:lang w:val="en-US" w:eastAsia="zh-CN"/>
        </w:rPr>
        <w:t>8</w:t>
      </w:r>
      <w:r>
        <w:rPr>
          <w:rFonts w:ascii="宋体" w:hAnsi="宋体" w:eastAsia="宋体" w:cs="宋体"/>
          <w:sz w:val="18"/>
          <w:szCs w:val="18"/>
        </w:rPr>
        <w:t xml:space="preserve">0 像素之间且小于高度， 高度应在 100 像素至 640 像素之间； </w:t>
      </w:r>
    </w:p>
    <w:p>
      <w:pPr>
        <w:widowControl/>
        <w:numPr>
          <w:ilvl w:val="0"/>
          <w:numId w:val="0"/>
        </w:numPr>
        <w:spacing w:line="360" w:lineRule="auto"/>
        <w:ind w:firstLine="360" w:firstLineChars="200"/>
        <w:jc w:val="left"/>
        <w:rPr>
          <w:rFonts w:ascii="宋体" w:hAnsi="宋体" w:eastAsia="宋体" w:cs="宋体"/>
          <w:sz w:val="18"/>
          <w:szCs w:val="18"/>
        </w:rPr>
      </w:pPr>
      <w:r>
        <w:rPr>
          <w:rFonts w:ascii="宋体" w:hAnsi="宋体" w:eastAsia="宋体" w:cs="宋体"/>
          <w:sz w:val="18"/>
          <w:szCs w:val="18"/>
        </w:rPr>
        <w:t xml:space="preserve">（3）照片背景为单色（白色、蓝色、红色均可），人像清晰，神态自然，无明显畸变； </w:t>
      </w:r>
    </w:p>
    <w:p>
      <w:pPr>
        <w:widowControl/>
        <w:numPr>
          <w:ilvl w:val="0"/>
          <w:numId w:val="0"/>
        </w:numPr>
        <w:spacing w:line="360" w:lineRule="auto"/>
        <w:ind w:firstLine="360" w:firstLineChars="200"/>
        <w:jc w:val="left"/>
        <w:rPr>
          <w:rFonts w:ascii="宋体" w:hAnsi="宋体" w:eastAsia="宋体" w:cs="宋体"/>
          <w:sz w:val="18"/>
          <w:szCs w:val="18"/>
        </w:rPr>
      </w:pPr>
      <w:r>
        <w:rPr>
          <w:rFonts w:ascii="宋体" w:hAnsi="宋体" w:eastAsia="宋体" w:cs="宋体"/>
          <w:sz w:val="18"/>
          <w:szCs w:val="18"/>
        </w:rPr>
        <w:t xml:space="preserve">（4）上传的照片文件名不要包含空格等特殊字符； </w:t>
      </w:r>
    </w:p>
    <w:p>
      <w:pPr>
        <w:widowControl/>
        <w:numPr>
          <w:ilvl w:val="0"/>
          <w:numId w:val="0"/>
        </w:numPr>
        <w:spacing w:line="360" w:lineRule="auto"/>
        <w:ind w:firstLine="360" w:firstLineChars="200"/>
        <w:jc w:val="left"/>
        <w:rPr>
          <w:rFonts w:hint="eastAsia" w:ascii="宋体" w:hAnsi="宋体" w:eastAsia="宋体" w:cs="宋体"/>
          <w:sz w:val="18"/>
          <w:szCs w:val="18"/>
          <w:lang w:eastAsia="zh-CN"/>
        </w:rPr>
      </w:pPr>
      <w:r>
        <w:rPr>
          <w:rFonts w:ascii="宋体" w:hAnsi="宋体" w:eastAsia="宋体" w:cs="宋体"/>
          <w:sz w:val="18"/>
          <w:szCs w:val="18"/>
        </w:rPr>
        <w:t>（5）本人近期照片不允许做处理，否则可能影响复试录取</w:t>
      </w:r>
      <w:r>
        <w:rPr>
          <w:rFonts w:hint="eastAsia" w:ascii="宋体" w:hAnsi="宋体" w:eastAsia="宋体" w:cs="宋体"/>
          <w:sz w:val="18"/>
          <w:szCs w:val="18"/>
          <w:lang w:eastAsia="zh-CN"/>
        </w:rPr>
        <w:t>。</w:t>
      </w:r>
    </w:p>
    <w:p>
      <w:pPr>
        <w:widowControl/>
        <w:numPr>
          <w:ilvl w:val="0"/>
          <w:numId w:val="0"/>
        </w:numPr>
        <w:spacing w:line="360" w:lineRule="auto"/>
        <w:ind w:firstLine="360" w:firstLineChars="200"/>
        <w:jc w:val="left"/>
        <w:rPr>
          <w:rFonts w:hint="eastAsia" w:ascii="宋体" w:hAnsi="宋体" w:eastAsia="宋体" w:cs="宋体"/>
          <w:sz w:val="18"/>
          <w:szCs w:val="18"/>
          <w:lang w:eastAsia="zh-CN"/>
        </w:rPr>
      </w:pPr>
    </w:p>
    <w:p>
      <w:pPr>
        <w:widowControl/>
        <w:numPr>
          <w:ilvl w:val="0"/>
          <w:numId w:val="0"/>
        </w:numPr>
        <w:spacing w:line="360" w:lineRule="auto"/>
        <w:ind w:firstLine="420" w:firstLineChars="200"/>
        <w:jc w:val="left"/>
        <w:rPr>
          <w:rFonts w:hint="default" w:ascii="宋体" w:hAnsi="宋体" w:eastAsia="宋体" w:cs="宋体"/>
          <w:kern w:val="0"/>
          <w:sz w:val="22"/>
          <w:lang w:val="en-US" w:eastAsia="zh-CN"/>
        </w:rPr>
      </w:pPr>
      <w:r>
        <w:rPr>
          <w:rFonts w:ascii="宋体" w:hAnsi="宋体" w:eastAsia="宋体" w:cs="宋体"/>
          <w:kern w:val="0"/>
          <w:sz w:val="21"/>
          <w:szCs w:val="21"/>
        </w:rPr>
        <w:t>然后点击“</w:t>
      </w:r>
      <w:r>
        <w:rPr>
          <w:rFonts w:ascii="宋体" w:hAnsi="宋体" w:eastAsia="宋体" w:cs="宋体"/>
          <w:b/>
          <w:bCs/>
          <w:kern w:val="0"/>
          <w:sz w:val="21"/>
          <w:szCs w:val="21"/>
        </w:rPr>
        <w:t>网上报名</w:t>
      </w:r>
      <w:r>
        <w:rPr>
          <w:rFonts w:ascii="宋体" w:hAnsi="宋体" w:eastAsia="宋体" w:cs="宋体"/>
          <w:kern w:val="0"/>
          <w:sz w:val="21"/>
          <w:szCs w:val="21"/>
        </w:rPr>
        <w:t>”</w:t>
      </w:r>
      <w:r>
        <w:rPr>
          <w:rFonts w:hint="eastAsia" w:ascii="宋体" w:hAnsi="宋体" w:eastAsia="宋体" w:cs="宋体"/>
          <w:kern w:val="0"/>
          <w:sz w:val="21"/>
          <w:szCs w:val="21"/>
          <w:lang w:val="en-US" w:eastAsia="zh-CN"/>
        </w:rPr>
        <w:t>，在省市栏</w:t>
      </w:r>
      <w:r>
        <w:rPr>
          <w:rFonts w:ascii="宋体" w:hAnsi="宋体" w:eastAsia="宋体" w:cs="宋体"/>
          <w:kern w:val="0"/>
          <w:sz w:val="21"/>
          <w:szCs w:val="21"/>
        </w:rPr>
        <w:t>选择“</w:t>
      </w:r>
      <w:r>
        <w:rPr>
          <w:rFonts w:ascii="宋体" w:hAnsi="宋体" w:eastAsia="宋体" w:cs="宋体"/>
          <w:b/>
          <w:bCs/>
          <w:kern w:val="0"/>
          <w:sz w:val="21"/>
          <w:szCs w:val="21"/>
        </w:rPr>
        <w:t>浙江省</w:t>
      </w:r>
      <w:r>
        <w:rPr>
          <w:rFonts w:ascii="宋体" w:hAnsi="宋体" w:eastAsia="宋体" w:cs="宋体"/>
          <w:kern w:val="0"/>
          <w:sz w:val="21"/>
          <w:szCs w:val="21"/>
        </w:rPr>
        <w:t>”，</w:t>
      </w:r>
      <w:r>
        <w:rPr>
          <w:rFonts w:hint="eastAsia" w:ascii="宋体" w:hAnsi="宋体" w:eastAsia="宋体" w:cs="宋体"/>
          <w:kern w:val="0"/>
          <w:sz w:val="21"/>
          <w:szCs w:val="21"/>
          <w:lang w:val="en-US" w:eastAsia="zh-CN"/>
        </w:rPr>
        <w:t>学校名称栏</w:t>
      </w:r>
      <w:r>
        <w:rPr>
          <w:rFonts w:ascii="宋体" w:hAnsi="宋体" w:eastAsia="宋体" w:cs="宋体"/>
          <w:kern w:val="0"/>
          <w:sz w:val="21"/>
          <w:szCs w:val="21"/>
        </w:rPr>
        <w:t>输入“</w:t>
      </w:r>
      <w:r>
        <w:rPr>
          <w:rFonts w:hint="eastAsia" w:ascii="宋体" w:hAnsi="宋体" w:eastAsia="宋体" w:cs="宋体"/>
          <w:b/>
          <w:bCs/>
          <w:kern w:val="0"/>
          <w:sz w:val="21"/>
          <w:szCs w:val="21"/>
          <w:lang w:val="en-US" w:eastAsia="zh-CN"/>
        </w:rPr>
        <w:t>浙江理工</w:t>
      </w:r>
      <w:r>
        <w:rPr>
          <w:rFonts w:ascii="宋体" w:hAnsi="宋体" w:eastAsia="宋体" w:cs="宋体"/>
          <w:b/>
          <w:bCs/>
          <w:kern w:val="0"/>
          <w:sz w:val="21"/>
          <w:szCs w:val="21"/>
        </w:rPr>
        <w:t>大学</w:t>
      </w:r>
      <w:r>
        <w:rPr>
          <w:rFonts w:ascii="宋体" w:hAnsi="宋体" w:eastAsia="宋体" w:cs="宋体"/>
          <w:kern w:val="0"/>
          <w:sz w:val="21"/>
          <w:szCs w:val="21"/>
        </w:rPr>
        <w:t>”，</w:t>
      </w:r>
      <w:r>
        <w:rPr>
          <w:rFonts w:hint="eastAsia" w:ascii="宋体" w:hAnsi="宋体" w:eastAsia="宋体" w:cs="宋体"/>
          <w:kern w:val="0"/>
          <w:sz w:val="21"/>
          <w:szCs w:val="21"/>
          <w:lang w:val="en-US" w:eastAsia="zh-CN"/>
        </w:rPr>
        <w:t>选择“考试方式”及“专项计划”后，</w:t>
      </w:r>
      <w:r>
        <w:rPr>
          <w:rFonts w:ascii="宋体" w:hAnsi="宋体" w:eastAsia="宋体" w:cs="宋体"/>
          <w:kern w:val="0"/>
          <w:sz w:val="21"/>
          <w:szCs w:val="21"/>
        </w:rPr>
        <w:t>点击右侧的“</w:t>
      </w:r>
      <w:r>
        <w:rPr>
          <w:rFonts w:ascii="宋体" w:hAnsi="宋体" w:eastAsia="宋体" w:cs="宋体"/>
          <w:b/>
          <w:bCs/>
          <w:kern w:val="0"/>
          <w:sz w:val="21"/>
          <w:szCs w:val="21"/>
        </w:rPr>
        <w:t>查询</w:t>
      </w:r>
      <w:r>
        <w:rPr>
          <w:rFonts w:ascii="宋体" w:hAnsi="宋体" w:eastAsia="宋体" w:cs="宋体"/>
          <w:kern w:val="0"/>
          <w:sz w:val="21"/>
          <w:szCs w:val="21"/>
        </w:rPr>
        <w:t>”</w:t>
      </w:r>
      <w:r>
        <w:rPr>
          <w:rFonts w:hint="eastAsia" w:ascii="宋体" w:hAnsi="宋体" w:eastAsia="宋体" w:cs="宋体"/>
          <w:kern w:val="0"/>
          <w:sz w:val="21"/>
          <w:szCs w:val="21"/>
          <w:lang w:val="en-US" w:eastAsia="zh-CN"/>
        </w:rPr>
        <w:t>按钮</w:t>
      </w:r>
      <w:r>
        <w:rPr>
          <w:rFonts w:ascii="宋体" w:hAnsi="宋体" w:eastAsia="宋体" w:cs="宋体"/>
          <w:kern w:val="0"/>
          <w:sz w:val="21"/>
          <w:szCs w:val="21"/>
        </w:rPr>
        <w:t>。</w:t>
      </w:r>
      <w:r>
        <w:rPr>
          <w:rFonts w:ascii="宋体" w:hAnsi="宋体" w:eastAsia="宋体" w:cs="宋体"/>
          <w:kern w:val="0"/>
          <w:sz w:val="22"/>
        </w:rPr>
        <w:t xml:space="preserve"> </w:t>
      </w:r>
    </w:p>
    <w:p>
      <w:pPr>
        <w:widowControl/>
        <w:spacing w:line="360" w:lineRule="auto"/>
        <w:jc w:val="center"/>
      </w:pPr>
      <w:r>
        <w:drawing>
          <wp:inline distT="0" distB="0" distL="114300" distR="114300">
            <wp:extent cx="3801745" cy="1758950"/>
            <wp:effectExtent l="0" t="0" r="8255" b="635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6"/>
                    <a:srcRect l="-2802" t="1140" r="-2802" b="1140"/>
                    <a:stretch>
                      <a:fillRect/>
                    </a:stretch>
                  </pic:blipFill>
                  <pic:spPr>
                    <a:xfrm>
                      <a:off x="0" y="0"/>
                      <a:ext cx="3801745" cy="1758950"/>
                    </a:xfrm>
                    <a:prstGeom prst="rect">
                      <a:avLst/>
                    </a:prstGeom>
                    <a:noFill/>
                    <a:ln>
                      <a:noFill/>
                    </a:ln>
                  </pic:spPr>
                </pic:pic>
              </a:graphicData>
            </a:graphic>
          </wp:inline>
        </w:drawing>
      </w:r>
    </w:p>
    <w:p>
      <w:pPr>
        <w:widowControl/>
        <w:spacing w:line="360" w:lineRule="auto"/>
        <w:jc w:val="left"/>
        <w:rPr>
          <w:rFonts w:ascii="宋体" w:hAnsi="宋体" w:eastAsia="宋体" w:cs="宋体"/>
          <w:kern w:val="0"/>
          <w:sz w:val="24"/>
          <w:szCs w:val="24"/>
        </w:rPr>
      </w:pPr>
    </w:p>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3801745" cy="2399030"/>
            <wp:effectExtent l="0" t="0" r="8255" b="1270"/>
            <wp:docPr id="1" name="图片 1" descr="CZAE~)0K[TKQU6$SI1[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ZAE~)0K[TKQU6$SI1[N])G"/>
                    <pic:cNvPicPr>
                      <a:picLocks noChangeAspect="1"/>
                    </pic:cNvPicPr>
                  </pic:nvPicPr>
                  <pic:blipFill>
                    <a:blip r:embed="rId7"/>
                    <a:stretch>
                      <a:fillRect/>
                    </a:stretch>
                  </pic:blipFill>
                  <pic:spPr>
                    <a:xfrm>
                      <a:off x="0" y="0"/>
                      <a:ext cx="3801745" cy="2399030"/>
                    </a:xfrm>
                    <a:prstGeom prst="rect">
                      <a:avLst/>
                    </a:prstGeom>
                  </pic:spPr>
                </pic:pic>
              </a:graphicData>
            </a:graphic>
          </wp:inline>
        </w:drawing>
      </w:r>
    </w:p>
    <w:p>
      <w:pPr>
        <w:widowControl/>
        <w:shd w:val="clear" w:color="auto" w:fill="FFFFFF"/>
        <w:jc w:val="center"/>
        <w:rPr>
          <w:rFonts w:ascii="Microsoft YaHei UI" w:hAnsi="Microsoft YaHei UI" w:eastAsia="Microsoft YaHei UI" w:cs="宋体"/>
          <w:color w:val="333333"/>
          <w:spacing w:val="8"/>
          <w:kern w:val="0"/>
          <w:sz w:val="24"/>
          <w:szCs w:val="24"/>
        </w:rPr>
      </w:pPr>
      <w:r>
        <w:rPr>
          <w:rFonts w:ascii="Microsoft YaHei UI" w:hAnsi="Microsoft YaHei UI" w:eastAsia="Microsoft YaHei UI" w:cs="宋体"/>
          <w:color w:val="333333"/>
          <w:spacing w:val="8"/>
          <w:kern w:val="0"/>
          <w:sz w:val="24"/>
          <w:szCs w:val="24"/>
        </w:rPr>
        <mc:AlternateContent>
          <mc:Choice Requires="wps">
            <w:drawing>
              <wp:inline distT="0" distB="0" distL="0" distR="0">
                <wp:extent cx="304800" cy="30480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图片"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zJZ00gAAAAMBAAAPAAAAAAAA&#10;AAEAIAAAACIAAABkcnMvZG93bnJldi54bWxQSwECFAAUAAAACACHTuJAuz+4ORgCAAAeBAAADgAA&#10;AAAAAAABACAAAAAhAQAAZHJzL2Uyb0RvYy54bWxQSwUGAAAAAAYABgBZAQAAqwUAAAAA&#10;">
                <v:fill on="f" focussize="0,0"/>
                <v:stroke on="f"/>
                <v:imagedata o:title=""/>
                <o:lock v:ext="edit" aspectratio="t"/>
                <w10:wrap type="none"/>
                <w10:anchorlock/>
              </v:rect>
            </w:pict>
          </mc:Fallback>
        </mc:AlternateContent>
      </w:r>
    </w:p>
    <w:p>
      <w:pPr>
        <w:widowControl/>
        <w:numPr>
          <w:ilvl w:val="0"/>
          <w:numId w:val="3"/>
        </w:numPr>
        <w:spacing w:line="360" w:lineRule="auto"/>
        <w:jc w:val="left"/>
        <w:rPr>
          <w:rFonts w:ascii="宋体" w:hAnsi="宋体" w:eastAsia="宋体" w:cs="宋体"/>
          <w:kern w:val="0"/>
          <w:sz w:val="21"/>
          <w:szCs w:val="21"/>
        </w:rPr>
      </w:pPr>
      <w:r>
        <w:rPr>
          <w:rFonts w:ascii="宋体" w:hAnsi="宋体" w:eastAsia="宋体" w:cs="宋体"/>
          <w:kern w:val="0"/>
          <w:sz w:val="21"/>
          <w:szCs w:val="21"/>
        </w:rPr>
        <w:t>点击“</w:t>
      </w:r>
      <w:r>
        <w:rPr>
          <w:rFonts w:ascii="宋体" w:hAnsi="宋体" w:eastAsia="宋体" w:cs="宋体"/>
          <w:b/>
          <w:bCs/>
          <w:kern w:val="0"/>
          <w:sz w:val="21"/>
          <w:szCs w:val="21"/>
        </w:rPr>
        <w:t>开始报名</w:t>
      </w:r>
      <w:r>
        <w:rPr>
          <w:rFonts w:ascii="宋体" w:hAnsi="宋体" w:eastAsia="宋体" w:cs="宋体"/>
          <w:kern w:val="0"/>
          <w:sz w:val="21"/>
          <w:szCs w:val="21"/>
        </w:rPr>
        <w:t>”</w:t>
      </w:r>
      <w:r>
        <w:rPr>
          <w:rFonts w:hint="eastAsia" w:ascii="宋体" w:hAnsi="宋体" w:eastAsia="宋体" w:cs="宋体"/>
          <w:kern w:val="0"/>
          <w:sz w:val="21"/>
          <w:szCs w:val="21"/>
          <w:lang w:val="en-US" w:eastAsia="zh-CN"/>
        </w:rPr>
        <w:t>按钮</w:t>
      </w:r>
      <w:r>
        <w:rPr>
          <w:rFonts w:ascii="宋体" w:hAnsi="宋体" w:eastAsia="宋体" w:cs="宋体"/>
          <w:kern w:val="0"/>
          <w:sz w:val="21"/>
          <w:szCs w:val="21"/>
        </w:rPr>
        <w:t>，</w:t>
      </w:r>
      <w:r>
        <w:rPr>
          <w:rFonts w:hint="eastAsia" w:ascii="宋体" w:hAnsi="宋体" w:eastAsia="宋体" w:cs="宋体"/>
          <w:kern w:val="0"/>
          <w:sz w:val="21"/>
          <w:szCs w:val="21"/>
          <w:lang w:val="en-US" w:eastAsia="zh-CN"/>
        </w:rPr>
        <w:t>依照</w:t>
      </w:r>
      <w:r>
        <w:rPr>
          <w:rFonts w:ascii="宋体" w:hAnsi="宋体" w:eastAsia="宋体" w:cs="宋体"/>
          <w:kern w:val="0"/>
          <w:sz w:val="21"/>
          <w:szCs w:val="21"/>
        </w:rPr>
        <w:t>左侧</w:t>
      </w:r>
      <w:r>
        <w:rPr>
          <w:rFonts w:hint="eastAsia" w:ascii="宋体" w:hAnsi="宋体" w:eastAsia="宋体" w:cs="宋体"/>
          <w:kern w:val="0"/>
          <w:sz w:val="21"/>
          <w:szCs w:val="21"/>
          <w:lang w:val="en-US" w:eastAsia="zh-CN"/>
        </w:rPr>
        <w:t>流程栏提示，逐步完成1-9</w:t>
      </w:r>
      <w:r>
        <w:rPr>
          <w:rFonts w:ascii="宋体" w:hAnsi="宋体" w:eastAsia="宋体" w:cs="宋体"/>
          <w:kern w:val="0"/>
          <w:sz w:val="21"/>
          <w:szCs w:val="21"/>
        </w:rPr>
        <w:t>项</w:t>
      </w:r>
      <w:r>
        <w:rPr>
          <w:rFonts w:hint="eastAsia" w:ascii="宋体" w:hAnsi="宋体" w:eastAsia="宋体" w:cs="宋体"/>
          <w:kern w:val="0"/>
          <w:sz w:val="21"/>
          <w:szCs w:val="21"/>
          <w:lang w:val="en-US" w:eastAsia="zh-CN"/>
        </w:rPr>
        <w:t>内容的阅读及</w:t>
      </w:r>
      <w:r>
        <w:rPr>
          <w:rFonts w:ascii="宋体" w:hAnsi="宋体" w:eastAsia="宋体" w:cs="宋体"/>
          <w:kern w:val="0"/>
          <w:sz w:val="21"/>
          <w:szCs w:val="21"/>
        </w:rPr>
        <w:t>填写，</w:t>
      </w:r>
      <w:r>
        <w:rPr>
          <w:rFonts w:hint="eastAsia" w:ascii="宋体" w:hAnsi="宋体" w:eastAsia="宋体" w:cs="宋体"/>
          <w:kern w:val="0"/>
          <w:sz w:val="21"/>
          <w:szCs w:val="21"/>
          <w:lang w:val="en-US" w:eastAsia="zh-CN"/>
        </w:rPr>
        <w:t>直至</w:t>
      </w:r>
      <w:r>
        <w:rPr>
          <w:rFonts w:ascii="宋体" w:hAnsi="宋体" w:eastAsia="宋体" w:cs="宋体"/>
          <w:kern w:val="0"/>
          <w:sz w:val="21"/>
          <w:szCs w:val="21"/>
        </w:rPr>
        <w:t>完成网上报名，</w:t>
      </w:r>
      <w:r>
        <w:rPr>
          <w:rFonts w:hint="eastAsia" w:ascii="宋体" w:hAnsi="宋体" w:eastAsia="宋体" w:cs="宋体"/>
          <w:kern w:val="0"/>
          <w:sz w:val="21"/>
          <w:szCs w:val="21"/>
          <w:lang w:val="en-US" w:eastAsia="zh-CN"/>
        </w:rPr>
        <w:t>最终</w:t>
      </w:r>
      <w:r>
        <w:rPr>
          <w:rFonts w:ascii="宋体" w:hAnsi="宋体" w:eastAsia="宋体" w:cs="宋体"/>
          <w:kern w:val="0"/>
          <w:sz w:val="21"/>
          <w:szCs w:val="21"/>
        </w:rPr>
        <w:t>成功生成报名号。</w:t>
      </w:r>
    </w:p>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3.1网上报名公告</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1"/>
          <w:szCs w:val="21"/>
          <w:lang w:val="en-US" w:eastAsia="zh-CN"/>
        </w:rPr>
        <w:t xml:space="preserve">    考生应仔细阅读“网上报名公告”。</w:t>
      </w:r>
    </w:p>
    <w:p>
      <w:pPr>
        <w:widowControl/>
        <w:jc w:val="center"/>
        <w:rPr>
          <w:rFonts w:ascii="宋体" w:hAnsi="宋体" w:eastAsia="宋体" w:cs="宋体"/>
          <w:kern w:val="0"/>
          <w:sz w:val="24"/>
          <w:szCs w:val="24"/>
        </w:rPr>
      </w:pPr>
      <w:r>
        <w:drawing>
          <wp:inline distT="0" distB="0" distL="114300" distR="114300">
            <wp:extent cx="3495675" cy="21812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t="22277"/>
                    <a:stretch>
                      <a:fillRect/>
                    </a:stretch>
                  </pic:blipFill>
                  <pic:spPr>
                    <a:xfrm>
                      <a:off x="0" y="0"/>
                      <a:ext cx="3495675" cy="2181225"/>
                    </a:xfrm>
                    <a:prstGeom prst="rect">
                      <a:avLst/>
                    </a:prstGeom>
                    <a:noFill/>
                    <a:ln>
                      <a:noFill/>
                    </a:ln>
                  </pic:spPr>
                </pic:pic>
              </a:graphicData>
            </a:graphic>
          </wp:inline>
        </w:drawing>
      </w:r>
      <w:r>
        <w:rPr>
          <w:rFonts w:ascii="宋体" w:hAnsi="宋体" w:eastAsia="宋体" w:cs="宋体"/>
          <w:kern w:val="0"/>
          <w:sz w:val="24"/>
          <w:szCs w:val="24"/>
        </w:rPr>
        <mc:AlternateContent>
          <mc:Choice Requires="wps">
            <w:drawing>
              <wp:inline distT="0" distB="0" distL="0" distR="0">
                <wp:extent cx="304800" cy="3048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图片"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8yWdNIAAAADAQAADwAAAAAA&#10;AAABACAAAAAiAAAAZHJzL2Rvd25yZXYueG1sUEsBAhQAFAAAAAgAh07iQOd7C+gZAgAAHgQAAA4A&#10;AAAAAAAAAQAgAAAAIQEAAGRycy9lMm9Eb2MueG1sUEsFBgAAAAAGAAYAWQEAAKwFAAAAAA==&#10;">
                <v:fill on="f" focussize="0,0"/>
                <v:stroke on="f"/>
                <v:imagedata o:title=""/>
                <o:lock v:ext="edit" aspectratio="t"/>
                <w10:wrap type="none"/>
                <w10:anchorlock/>
              </v:rect>
            </w:pict>
          </mc:Fallback>
        </mc:AlternateContent>
      </w:r>
    </w:p>
    <w:p>
      <w:pPr>
        <w:widowControl/>
        <w:jc w:val="center"/>
        <w:rPr>
          <w:rFonts w:ascii="宋体" w:hAnsi="宋体" w:eastAsia="宋体" w:cs="宋体"/>
          <w:kern w:val="0"/>
          <w:sz w:val="24"/>
          <w:szCs w:val="24"/>
        </w:rPr>
      </w:pPr>
    </w:p>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3.2考生诚信考试承诺书</w:t>
      </w:r>
    </w:p>
    <w:p>
      <w:pPr>
        <w:widowControl/>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考生应仔细阅读“考生诚信考试承诺书”。</w:t>
      </w:r>
    </w:p>
    <w:p>
      <w:pPr>
        <w:widowControl/>
        <w:jc w:val="center"/>
        <w:rPr>
          <w:rFonts w:ascii="宋体" w:hAnsi="宋体" w:eastAsia="宋体" w:cs="宋体"/>
          <w:kern w:val="0"/>
          <w:sz w:val="24"/>
          <w:szCs w:val="24"/>
        </w:rPr>
      </w:pPr>
    </w:p>
    <w:p>
      <w:pPr>
        <w:widowControl/>
        <w:jc w:val="center"/>
      </w:pPr>
      <w:r>
        <w:drawing>
          <wp:inline distT="0" distB="0" distL="114300" distR="114300">
            <wp:extent cx="3788410" cy="2541270"/>
            <wp:effectExtent l="0" t="0" r="254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788410" cy="2541270"/>
                    </a:xfrm>
                    <a:prstGeom prst="rect">
                      <a:avLst/>
                    </a:prstGeom>
                    <a:noFill/>
                    <a:ln>
                      <a:noFill/>
                    </a:ln>
                  </pic:spPr>
                </pic:pic>
              </a:graphicData>
            </a:graphic>
          </wp:inline>
        </w:drawing>
      </w:r>
    </w:p>
    <w:p>
      <w:pPr>
        <w:widowControl/>
        <w:jc w:val="center"/>
      </w:pPr>
    </w:p>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3.3填写报考信息</w:t>
      </w:r>
    </w:p>
    <w:p>
      <w:pPr>
        <w:widowControl/>
        <w:ind w:firstLine="48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考生在进行“填写报考信息”时，请谨慎选择“</w:t>
      </w:r>
      <w:r>
        <w:rPr>
          <w:rFonts w:hint="eastAsia" w:ascii="宋体" w:hAnsi="宋体" w:eastAsia="宋体" w:cs="宋体"/>
          <w:b/>
          <w:bCs/>
          <w:kern w:val="0"/>
          <w:sz w:val="21"/>
          <w:szCs w:val="21"/>
          <w:lang w:val="en-US" w:eastAsia="zh-CN"/>
        </w:rPr>
        <w:t>报考类别</w:t>
      </w:r>
      <w:r>
        <w:rPr>
          <w:rFonts w:hint="eastAsia" w:ascii="宋体" w:hAnsi="宋体" w:eastAsia="宋体" w:cs="宋体"/>
          <w:kern w:val="0"/>
          <w:sz w:val="21"/>
          <w:szCs w:val="21"/>
          <w:lang w:val="en-US" w:eastAsia="zh-CN"/>
        </w:rPr>
        <w:t>”。</w:t>
      </w:r>
    </w:p>
    <w:p>
      <w:pPr>
        <w:widowControl/>
        <w:ind w:firstLine="48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报考时的报考类别即为录取类别，请考生在报考时慎重选择。报考类别为全日制非定向博士研究生的考生须在入学前将人事档案转入浙江理工大学，否则将取消入学资格，毕业后实行双向选择、自主择业。报考类别为全日制定向博士研究生的考生须将人事档案、户口、工资关系等保留在工作单位（定向单位），在报名前须征得工作单位同意，并在拟录取名单公布5个工作日内与我校和定向单位签订定向培养协议，在规定时间内未提交定向培养协议者不予录取。全日制定向博士研究生毕业后按定向培养协议就业。录取为全日制非定向博士研究生的考生不得转为全日制定向博士研究生，录取为全日制定向博士研究生的考生不能转为全日制非定向博士研究生。</w:t>
      </w:r>
    </w:p>
    <w:p>
      <w:pPr>
        <w:widowControl/>
        <w:jc w:val="left"/>
        <w:rPr>
          <w:rFonts w:ascii="宋体" w:hAnsi="宋体" w:eastAsia="宋体" w:cs="宋体"/>
          <w:kern w:val="0"/>
          <w:sz w:val="22"/>
        </w:rPr>
      </w:pPr>
    </w:p>
    <w:p>
      <w:pPr>
        <w:widowControl/>
        <w:jc w:val="center"/>
        <w:rPr>
          <w:rFonts w:ascii="宋体" w:hAnsi="宋体" w:eastAsia="宋体" w:cs="宋体"/>
          <w:kern w:val="0"/>
          <w:sz w:val="22"/>
        </w:rPr>
      </w:pPr>
      <w:r>
        <w:drawing>
          <wp:inline distT="0" distB="0" distL="114300" distR="114300">
            <wp:extent cx="4107815" cy="1916430"/>
            <wp:effectExtent l="0" t="0" r="698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4107815" cy="1916430"/>
                    </a:xfrm>
                    <a:prstGeom prst="rect">
                      <a:avLst/>
                    </a:prstGeom>
                    <a:noFill/>
                    <a:ln>
                      <a:noFill/>
                    </a:ln>
                  </pic:spPr>
                </pic:pic>
              </a:graphicData>
            </a:graphic>
          </wp:inline>
        </w:drawing>
      </w:r>
    </w:p>
    <w:p>
      <w:pPr>
        <w:widowControl/>
        <w:jc w:val="left"/>
        <w:rPr>
          <w:rFonts w:ascii="宋体" w:hAnsi="宋体" w:eastAsia="宋体" w:cs="宋体"/>
          <w:kern w:val="0"/>
          <w:sz w:val="22"/>
        </w:rPr>
      </w:pPr>
    </w:p>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3.4填写个人信息1</w:t>
      </w:r>
    </w:p>
    <w:p>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1"/>
          <w:szCs w:val="21"/>
          <w:lang w:val="en-US" w:eastAsia="zh-CN"/>
        </w:rPr>
        <w:t>考生应仔细认真填写个人信息，不得弄虚作假。</w:t>
      </w:r>
    </w:p>
    <w:p>
      <w:pPr>
        <w:widowControl/>
        <w:jc w:val="left"/>
        <w:rPr>
          <w:rFonts w:ascii="宋体" w:hAnsi="宋体" w:eastAsia="宋体" w:cs="宋体"/>
          <w:kern w:val="0"/>
          <w:sz w:val="22"/>
        </w:rPr>
      </w:pPr>
    </w:p>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drawing>
          <wp:inline distT="0" distB="0" distL="114300" distR="114300">
            <wp:extent cx="3482340" cy="2870835"/>
            <wp:effectExtent l="0" t="0" r="3810" b="5715"/>
            <wp:docPr id="5" name="图片 5" descr="NGVCALA{4D{D$L4I1~GSK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NGVCALA{4D{D$L4I1~GSKN8"/>
                    <pic:cNvPicPr>
                      <a:picLocks noChangeAspect="1"/>
                    </pic:cNvPicPr>
                  </pic:nvPicPr>
                  <pic:blipFill>
                    <a:blip r:embed="rId11"/>
                    <a:stretch>
                      <a:fillRect/>
                    </a:stretch>
                  </pic:blipFill>
                  <pic:spPr>
                    <a:xfrm>
                      <a:off x="0" y="0"/>
                      <a:ext cx="3482340" cy="2870835"/>
                    </a:xfrm>
                    <a:prstGeom prst="rect">
                      <a:avLst/>
                    </a:prstGeom>
                  </pic:spPr>
                </pic:pic>
              </a:graphicData>
            </a:graphic>
          </wp:inline>
        </w:drawing>
      </w:r>
    </w:p>
    <w:p>
      <w:pPr>
        <w:widowControl/>
        <w:jc w:val="left"/>
        <w:rPr>
          <w:rFonts w:hint="eastAsia" w:ascii="宋体" w:hAnsi="宋体" w:eastAsia="宋体" w:cs="宋体"/>
          <w:kern w:val="0"/>
          <w:sz w:val="24"/>
          <w:szCs w:val="24"/>
          <w:lang w:val="en-US" w:eastAsia="zh-CN"/>
        </w:rPr>
      </w:pPr>
    </w:p>
    <w:p>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3.5填写个人信息2</w:t>
      </w:r>
    </w:p>
    <w:p>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1"/>
          <w:szCs w:val="21"/>
          <w:lang w:val="en-US" w:eastAsia="zh-CN"/>
        </w:rPr>
        <w:t>考生应仔细认真填写个人信息，不得弄虚作假。</w:t>
      </w:r>
    </w:p>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drawing>
          <wp:inline distT="0" distB="0" distL="114300" distR="114300">
            <wp:extent cx="3481070" cy="2324735"/>
            <wp:effectExtent l="0" t="0" r="5080" b="18415"/>
            <wp:docPr id="14" name="图片 14" descr="6JY0SC09ZJ[@_WHEDCOL(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JY0SC09ZJ[@_WHEDCOL(32"/>
                    <pic:cNvPicPr>
                      <a:picLocks noChangeAspect="1"/>
                    </pic:cNvPicPr>
                  </pic:nvPicPr>
                  <pic:blipFill>
                    <a:blip r:embed="rId12"/>
                    <a:stretch>
                      <a:fillRect/>
                    </a:stretch>
                  </pic:blipFill>
                  <pic:spPr>
                    <a:xfrm>
                      <a:off x="0" y="0"/>
                      <a:ext cx="3481070" cy="2324735"/>
                    </a:xfrm>
                    <a:prstGeom prst="rect">
                      <a:avLst/>
                    </a:prstGeom>
                  </pic:spPr>
                </pic:pic>
              </a:graphicData>
            </a:graphic>
          </wp:inline>
        </w:drawing>
      </w:r>
    </w:p>
    <w:p>
      <w:pPr>
        <w:widowControl/>
        <w:jc w:val="left"/>
        <w:rPr>
          <w:rFonts w:ascii="宋体" w:hAnsi="宋体" w:eastAsia="宋体" w:cs="宋体"/>
          <w:kern w:val="0"/>
          <w:sz w:val="22"/>
        </w:rPr>
      </w:pP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3.6填写学籍学历信息</w:t>
      </w:r>
    </w:p>
    <w:p>
      <w:pPr>
        <w:widowControl/>
        <w:ind w:firstLine="420"/>
        <w:jc w:val="left"/>
        <w:rPr>
          <w:rFonts w:ascii="宋体" w:hAnsi="宋体" w:eastAsia="宋体" w:cs="宋体"/>
          <w:b w:val="0"/>
          <w:bCs w:val="0"/>
          <w:kern w:val="0"/>
          <w:sz w:val="22"/>
        </w:rPr>
      </w:pPr>
      <w:r>
        <w:rPr>
          <w:rFonts w:hint="eastAsia" w:ascii="宋体" w:hAnsi="宋体" w:eastAsia="宋体" w:cs="宋体"/>
          <w:kern w:val="0"/>
          <w:sz w:val="21"/>
          <w:szCs w:val="21"/>
          <w:highlight w:val="none"/>
          <w:lang w:val="en-US" w:eastAsia="zh-CN"/>
        </w:rPr>
        <w:t>考生填写时请注意，</w:t>
      </w:r>
      <w:r>
        <w:rPr>
          <w:rFonts w:hint="eastAsia" w:ascii="宋体" w:hAnsi="宋体" w:eastAsia="宋体" w:cs="宋体"/>
          <w:b/>
          <w:bCs/>
          <w:kern w:val="0"/>
          <w:sz w:val="21"/>
          <w:szCs w:val="21"/>
          <w:highlight w:val="none"/>
          <w:lang w:val="en-US" w:eastAsia="zh-CN"/>
        </w:rPr>
        <w:t>最后学位</w:t>
      </w:r>
      <w:r>
        <w:rPr>
          <w:rFonts w:hint="eastAsia" w:ascii="宋体" w:hAnsi="宋体" w:eastAsia="宋体" w:cs="宋体"/>
          <w:b w:val="0"/>
          <w:bCs w:val="0"/>
          <w:kern w:val="0"/>
          <w:sz w:val="21"/>
          <w:szCs w:val="21"/>
          <w:highlight w:val="none"/>
          <w:lang w:val="en-US" w:eastAsia="zh-CN"/>
        </w:rPr>
        <w:t>请选择已获得的最高学位，未获得学位的毕业生请选择“无”。</w:t>
      </w:r>
      <w:r>
        <w:rPr>
          <w:rFonts w:hint="eastAsia" w:ascii="宋体" w:hAnsi="宋体" w:eastAsia="宋体" w:cs="宋体"/>
          <w:b w:val="0"/>
          <w:bCs w:val="0"/>
          <w:kern w:val="0"/>
          <w:sz w:val="22"/>
        </w:rPr>
        <w:t>应届硕士、在学硕士和取得硕士毕业证的硕士毕业生</w:t>
      </w:r>
      <w:r>
        <w:rPr>
          <w:rFonts w:hint="eastAsia" w:ascii="宋体" w:hAnsi="宋体" w:eastAsia="宋体" w:cs="宋体"/>
          <w:b/>
          <w:bCs/>
          <w:kern w:val="0"/>
          <w:sz w:val="21"/>
          <w:szCs w:val="21"/>
          <w:highlight w:val="none"/>
          <w:lang w:val="en-US" w:eastAsia="zh-CN"/>
        </w:rPr>
        <w:t>最后学历</w:t>
      </w:r>
      <w:r>
        <w:rPr>
          <w:rFonts w:hint="eastAsia" w:ascii="宋体" w:hAnsi="宋体" w:eastAsia="宋体" w:cs="宋体"/>
          <w:b w:val="0"/>
          <w:bCs w:val="0"/>
          <w:kern w:val="0"/>
          <w:sz w:val="22"/>
        </w:rPr>
        <w:t>选择“硕士研究生”</w:t>
      </w:r>
      <w:r>
        <w:rPr>
          <w:rFonts w:hint="eastAsia" w:ascii="宋体" w:hAnsi="宋体" w:eastAsia="宋体" w:cs="宋体"/>
          <w:b w:val="0"/>
          <w:bCs w:val="0"/>
          <w:kern w:val="0"/>
          <w:sz w:val="22"/>
          <w:lang w:eastAsia="zh-CN"/>
        </w:rPr>
        <w:t>；</w:t>
      </w:r>
      <w:r>
        <w:rPr>
          <w:rFonts w:hint="eastAsia" w:ascii="宋体" w:hAnsi="宋体" w:eastAsia="宋体" w:cs="宋体"/>
          <w:b w:val="0"/>
          <w:bCs w:val="0"/>
          <w:kern w:val="0"/>
          <w:sz w:val="22"/>
        </w:rPr>
        <w:t>非学历硕士研究生、硕博连读生</w:t>
      </w:r>
      <w:r>
        <w:rPr>
          <w:rFonts w:hint="eastAsia" w:ascii="宋体" w:hAnsi="宋体" w:eastAsia="宋体" w:cs="宋体"/>
          <w:b/>
          <w:bCs/>
          <w:kern w:val="0"/>
          <w:sz w:val="21"/>
          <w:szCs w:val="21"/>
          <w:highlight w:val="none"/>
          <w:lang w:val="en-US" w:eastAsia="zh-CN"/>
        </w:rPr>
        <w:t>最后学历</w:t>
      </w:r>
      <w:r>
        <w:rPr>
          <w:rFonts w:hint="eastAsia" w:ascii="宋体" w:hAnsi="宋体" w:eastAsia="宋体" w:cs="宋体"/>
          <w:b w:val="0"/>
          <w:bCs w:val="0"/>
          <w:kern w:val="0"/>
          <w:sz w:val="22"/>
        </w:rPr>
        <w:t>选择“大学本科生”</w:t>
      </w:r>
      <w:r>
        <w:rPr>
          <w:rFonts w:hint="eastAsia" w:ascii="宋体" w:hAnsi="宋体" w:eastAsia="宋体" w:cs="宋体"/>
          <w:b w:val="0"/>
          <w:bCs w:val="0"/>
          <w:kern w:val="0"/>
          <w:sz w:val="22"/>
          <w:lang w:eastAsia="zh-CN"/>
        </w:rPr>
        <w:t>。</w:t>
      </w:r>
      <w:r>
        <w:rPr>
          <w:rFonts w:hint="eastAsia" w:ascii="宋体" w:hAnsi="宋体" w:eastAsia="宋体" w:cs="宋体"/>
          <w:b w:val="0"/>
          <w:bCs w:val="0"/>
          <w:kern w:val="0"/>
          <w:sz w:val="21"/>
          <w:szCs w:val="21"/>
          <w:highlight w:val="none"/>
        </w:rPr>
        <w:t>学历（学籍）、</w:t>
      </w:r>
      <w:r>
        <w:rPr>
          <w:rFonts w:ascii="宋体" w:hAnsi="宋体" w:eastAsia="宋体" w:cs="宋体"/>
          <w:b w:val="0"/>
          <w:bCs w:val="0"/>
          <w:kern w:val="0"/>
          <w:sz w:val="21"/>
          <w:szCs w:val="21"/>
          <w:highlight w:val="none"/>
        </w:rPr>
        <w:t>学位</w:t>
      </w:r>
      <w:r>
        <w:rPr>
          <w:rFonts w:hint="eastAsia" w:ascii="宋体" w:hAnsi="宋体" w:eastAsia="宋体" w:cs="宋体"/>
          <w:b w:val="0"/>
          <w:bCs w:val="0"/>
          <w:kern w:val="0"/>
          <w:sz w:val="21"/>
          <w:szCs w:val="21"/>
          <w:highlight w:val="none"/>
        </w:rPr>
        <w:t>等</w:t>
      </w:r>
      <w:r>
        <w:rPr>
          <w:rFonts w:ascii="宋体" w:hAnsi="宋体" w:eastAsia="宋体" w:cs="宋体"/>
          <w:b w:val="0"/>
          <w:bCs w:val="0"/>
          <w:kern w:val="0"/>
          <w:sz w:val="21"/>
          <w:szCs w:val="21"/>
          <w:highlight w:val="none"/>
        </w:rPr>
        <w:t>信息应与</w:t>
      </w:r>
      <w:r>
        <w:rPr>
          <w:rFonts w:hint="eastAsia" w:ascii="宋体" w:hAnsi="宋体" w:eastAsia="宋体" w:cs="宋体"/>
          <w:b w:val="0"/>
          <w:bCs w:val="0"/>
          <w:kern w:val="0"/>
          <w:sz w:val="21"/>
          <w:szCs w:val="21"/>
          <w:highlight w:val="none"/>
        </w:rPr>
        <w:t>所持</w:t>
      </w:r>
      <w:r>
        <w:rPr>
          <w:rFonts w:ascii="宋体" w:hAnsi="宋体" w:eastAsia="宋体" w:cs="宋体"/>
          <w:b w:val="0"/>
          <w:bCs w:val="0"/>
          <w:kern w:val="0"/>
          <w:sz w:val="21"/>
          <w:szCs w:val="21"/>
          <w:highlight w:val="none"/>
        </w:rPr>
        <w:t>证书</w:t>
      </w:r>
      <w:r>
        <w:rPr>
          <w:rFonts w:hint="eastAsia" w:ascii="宋体" w:hAnsi="宋体" w:eastAsia="宋体" w:cs="宋体"/>
          <w:b w:val="0"/>
          <w:bCs w:val="0"/>
          <w:kern w:val="0"/>
          <w:sz w:val="21"/>
          <w:szCs w:val="21"/>
          <w:highlight w:val="none"/>
        </w:rPr>
        <w:t>（注册</w:t>
      </w:r>
      <w:r>
        <w:rPr>
          <w:rFonts w:ascii="宋体" w:hAnsi="宋体" w:eastAsia="宋体" w:cs="宋体"/>
          <w:b w:val="0"/>
          <w:bCs w:val="0"/>
          <w:kern w:val="0"/>
          <w:sz w:val="21"/>
          <w:szCs w:val="21"/>
          <w:highlight w:val="none"/>
        </w:rPr>
        <w:t>学籍</w:t>
      </w:r>
      <w:r>
        <w:rPr>
          <w:rFonts w:hint="eastAsia" w:ascii="宋体" w:hAnsi="宋体" w:eastAsia="宋体" w:cs="宋体"/>
          <w:b w:val="0"/>
          <w:bCs w:val="0"/>
          <w:kern w:val="0"/>
          <w:sz w:val="21"/>
          <w:szCs w:val="21"/>
          <w:highlight w:val="none"/>
        </w:rPr>
        <w:t>）</w:t>
      </w:r>
      <w:r>
        <w:rPr>
          <w:rFonts w:ascii="宋体" w:hAnsi="宋体" w:eastAsia="宋体" w:cs="宋体"/>
          <w:b w:val="0"/>
          <w:bCs w:val="0"/>
          <w:kern w:val="0"/>
          <w:sz w:val="21"/>
          <w:szCs w:val="21"/>
          <w:highlight w:val="none"/>
        </w:rPr>
        <w:t>各项信息保持完全一致</w:t>
      </w:r>
      <w:r>
        <w:rPr>
          <w:rFonts w:hint="eastAsia" w:ascii="宋体" w:hAnsi="宋体" w:eastAsia="宋体" w:cs="宋体"/>
          <w:b w:val="0"/>
          <w:bCs w:val="0"/>
          <w:kern w:val="0"/>
          <w:sz w:val="21"/>
          <w:szCs w:val="21"/>
          <w:highlight w:val="none"/>
          <w:lang w:eastAsia="zh-CN"/>
        </w:rPr>
        <w:t>。</w:t>
      </w:r>
    </w:p>
    <w:p>
      <w:pPr>
        <w:widowControl/>
        <w:jc w:val="center"/>
        <w:rPr>
          <w:rFonts w:ascii="宋体" w:hAnsi="宋体" w:eastAsia="宋体" w:cs="宋体"/>
          <w:kern w:val="0"/>
          <w:sz w:val="22"/>
        </w:rPr>
      </w:pPr>
      <w:r>
        <w:drawing>
          <wp:inline distT="0" distB="0" distL="114300" distR="114300">
            <wp:extent cx="3910330" cy="3143885"/>
            <wp:effectExtent l="0" t="0" r="1270" b="5715"/>
            <wp:docPr id="3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1"/>
                    <pic:cNvPicPr>
                      <a:picLocks noChangeAspect="1"/>
                    </pic:cNvPicPr>
                  </pic:nvPicPr>
                  <pic:blipFill>
                    <a:blip r:embed="rId13"/>
                    <a:stretch>
                      <a:fillRect/>
                    </a:stretch>
                  </pic:blipFill>
                  <pic:spPr>
                    <a:xfrm>
                      <a:off x="0" y="0"/>
                      <a:ext cx="3910330" cy="3143885"/>
                    </a:xfrm>
                    <a:prstGeom prst="rect">
                      <a:avLst/>
                    </a:prstGeom>
                    <a:noFill/>
                    <a:ln>
                      <a:noFill/>
                    </a:ln>
                  </pic:spPr>
                </pic:pic>
              </a:graphicData>
            </a:graphic>
          </wp:inline>
        </w:drawing>
      </w:r>
    </w:p>
    <w:p>
      <w:pPr>
        <w:widowControl/>
        <w:jc w:val="left"/>
        <w:rPr>
          <w:rFonts w:ascii="宋体" w:hAnsi="宋体" w:eastAsia="宋体" w:cs="宋体"/>
          <w:kern w:val="0"/>
          <w:sz w:val="22"/>
        </w:rPr>
      </w:pPr>
    </w:p>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3.7核对填报信息</w:t>
      </w:r>
    </w:p>
    <w:p>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1"/>
          <w:szCs w:val="21"/>
          <w:lang w:val="en-US" w:eastAsia="zh-CN"/>
        </w:rPr>
        <w:t>考生应仔细核对填报信息，以免影响报名。</w:t>
      </w:r>
    </w:p>
    <w:p>
      <w:pPr>
        <w:widowControl/>
        <w:jc w:val="left"/>
        <w:rPr>
          <w:rFonts w:hint="eastAsia" w:ascii="宋体" w:hAnsi="宋体" w:eastAsia="宋体" w:cs="宋体"/>
          <w:kern w:val="0"/>
          <w:sz w:val="21"/>
          <w:szCs w:val="21"/>
          <w:lang w:val="en-US" w:eastAsia="zh-CN"/>
        </w:rPr>
      </w:pPr>
    </w:p>
    <w:p>
      <w:pPr>
        <w:widowControl/>
        <w:jc w:val="left"/>
        <w:rPr>
          <w:rFonts w:ascii="宋体" w:hAnsi="宋体" w:eastAsia="宋体" w:cs="宋体"/>
          <w:kern w:val="0"/>
          <w:sz w:val="22"/>
        </w:rPr>
      </w:pPr>
    </w:p>
    <w:p>
      <w:pPr>
        <w:widowControl/>
        <w:jc w:val="center"/>
        <w:rPr>
          <w:rFonts w:hint="eastAsia" w:eastAsiaTheme="minorEastAsia"/>
          <w:lang w:eastAsia="zh-CN"/>
        </w:rPr>
      </w:pPr>
      <w:r>
        <w:rPr>
          <w:rFonts w:hint="eastAsia" w:eastAsiaTheme="minorEastAsia"/>
          <w:lang w:eastAsia="zh-CN"/>
        </w:rPr>
        <w:drawing>
          <wp:inline distT="0" distB="0" distL="114300" distR="114300">
            <wp:extent cx="3909695" cy="2720340"/>
            <wp:effectExtent l="0" t="0" r="14605" b="3810"/>
            <wp:docPr id="9" name="图片 9" descr="$BS$97I{{WJMM(4%C[[VI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S$97I{{WJMM(4%C[[VI44"/>
                    <pic:cNvPicPr>
                      <a:picLocks noChangeAspect="1"/>
                    </pic:cNvPicPr>
                  </pic:nvPicPr>
                  <pic:blipFill>
                    <a:blip r:embed="rId14"/>
                    <a:stretch>
                      <a:fillRect/>
                    </a:stretch>
                  </pic:blipFill>
                  <pic:spPr>
                    <a:xfrm>
                      <a:off x="0" y="0"/>
                      <a:ext cx="3909695" cy="2720340"/>
                    </a:xfrm>
                    <a:prstGeom prst="rect">
                      <a:avLst/>
                    </a:prstGeom>
                  </pic:spPr>
                </pic:pic>
              </a:graphicData>
            </a:graphic>
          </wp:inline>
        </w:drawing>
      </w:r>
    </w:p>
    <w:p>
      <w:pPr>
        <w:widowControl/>
        <w:jc w:val="left"/>
        <w:rPr>
          <w:sz w:val="21"/>
          <w:szCs w:val="21"/>
        </w:rPr>
      </w:pPr>
    </w:p>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3.8生成报名号</w:t>
      </w:r>
    </w:p>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3.9填写附加信息</w:t>
      </w:r>
    </w:p>
    <w:p>
      <w:pPr>
        <w:widowControl/>
        <w:jc w:val="left"/>
      </w:pPr>
    </w:p>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drawing>
          <wp:inline distT="0" distB="0" distL="114300" distR="114300">
            <wp:extent cx="3059430" cy="1907540"/>
            <wp:effectExtent l="0" t="0" r="7620" b="16510"/>
            <wp:docPr id="10" name="图片 10" descr="ABSPLB7E{Y])JSIDVOB7Y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BSPLB7E{Y])JSIDVOB7Y2O"/>
                    <pic:cNvPicPr>
                      <a:picLocks noChangeAspect="1"/>
                    </pic:cNvPicPr>
                  </pic:nvPicPr>
                  <pic:blipFill>
                    <a:blip r:embed="rId15"/>
                    <a:stretch>
                      <a:fillRect/>
                    </a:stretch>
                  </pic:blipFill>
                  <pic:spPr>
                    <a:xfrm>
                      <a:off x="0" y="0"/>
                      <a:ext cx="3059430" cy="1907540"/>
                    </a:xfrm>
                    <a:prstGeom prst="rect">
                      <a:avLst/>
                    </a:prstGeom>
                  </pic:spPr>
                </pic:pic>
              </a:graphicData>
            </a:graphic>
          </wp:inline>
        </w:drawing>
      </w:r>
    </w:p>
    <w:p>
      <w:pPr>
        <w:widowControl/>
        <w:jc w:val="left"/>
        <w:rPr>
          <w:rFonts w:ascii="宋体" w:hAnsi="宋体" w:eastAsia="宋体" w:cs="宋体"/>
          <w:kern w:val="0"/>
          <w:sz w:val="22"/>
        </w:rPr>
      </w:pPr>
    </w:p>
    <w:p>
      <w:pPr>
        <w:widowControl/>
        <w:numPr>
          <w:ilvl w:val="0"/>
          <w:numId w:val="3"/>
        </w:numPr>
        <w:ind w:left="0" w:leftChars="0" w:firstLine="0" w:firstLineChars="0"/>
        <w:jc w:val="left"/>
        <w:rPr>
          <w:rFonts w:hint="eastAsia" w:ascii="宋体" w:hAnsi="宋体" w:eastAsia="宋体" w:cs="宋体"/>
          <w:b/>
          <w:bCs/>
          <w:kern w:val="0"/>
          <w:sz w:val="21"/>
          <w:szCs w:val="21"/>
          <w:lang w:val="en-US" w:eastAsia="zh-CN"/>
        </w:rPr>
      </w:pPr>
      <w:r>
        <w:rPr>
          <w:rFonts w:hint="eastAsia" w:ascii="宋体" w:hAnsi="宋体" w:eastAsia="宋体" w:cs="宋体"/>
          <w:kern w:val="0"/>
          <w:sz w:val="21"/>
          <w:szCs w:val="21"/>
          <w:lang w:val="en-US" w:eastAsia="zh-CN"/>
        </w:rPr>
        <w:t>完成以上1-9</w:t>
      </w:r>
      <w:r>
        <w:rPr>
          <w:rFonts w:ascii="宋体" w:hAnsi="宋体" w:eastAsia="宋体" w:cs="宋体"/>
          <w:kern w:val="0"/>
          <w:sz w:val="21"/>
          <w:szCs w:val="21"/>
        </w:rPr>
        <w:t>项</w:t>
      </w:r>
      <w:r>
        <w:rPr>
          <w:rFonts w:hint="eastAsia" w:ascii="宋体" w:hAnsi="宋体" w:eastAsia="宋体" w:cs="宋体"/>
          <w:kern w:val="0"/>
          <w:sz w:val="21"/>
          <w:szCs w:val="21"/>
          <w:lang w:val="en-US" w:eastAsia="zh-CN"/>
        </w:rPr>
        <w:t>内容的阅读及</w:t>
      </w:r>
      <w:r>
        <w:rPr>
          <w:rFonts w:ascii="宋体" w:hAnsi="宋体" w:eastAsia="宋体" w:cs="宋体"/>
          <w:kern w:val="0"/>
          <w:sz w:val="21"/>
          <w:szCs w:val="21"/>
        </w:rPr>
        <w:t>填写后，</w:t>
      </w:r>
      <w:r>
        <w:rPr>
          <w:rFonts w:ascii="宋体" w:hAnsi="宋体" w:eastAsia="宋体" w:cs="宋体"/>
          <w:b/>
          <w:bCs/>
          <w:kern w:val="0"/>
          <w:sz w:val="21"/>
          <w:szCs w:val="21"/>
        </w:rPr>
        <w:t>返回首页</w:t>
      </w:r>
      <w:r>
        <w:rPr>
          <w:rFonts w:hint="eastAsia" w:ascii="宋体" w:hAnsi="宋体" w:eastAsia="宋体" w:cs="宋体"/>
          <w:kern w:val="0"/>
          <w:sz w:val="21"/>
          <w:szCs w:val="21"/>
          <w:lang w:eastAsia="zh-CN"/>
        </w:rPr>
        <w:t>。</w:t>
      </w:r>
      <w:r>
        <w:rPr>
          <w:rFonts w:hint="eastAsia" w:ascii="宋体" w:hAnsi="宋体" w:eastAsia="宋体" w:cs="宋体"/>
          <w:b/>
          <w:bCs/>
          <w:kern w:val="0"/>
          <w:sz w:val="28"/>
          <w:szCs w:val="28"/>
          <w:lang w:val="en-US" w:eastAsia="zh-CN"/>
        </w:rPr>
        <w:t>请注意！！！此时报名并未完全结束，您还需要完成“交费”、查看“学籍学历校验结果”、“下载报名信息表”。</w:t>
      </w:r>
    </w:p>
    <w:p>
      <w:pPr>
        <w:widowControl/>
        <w:numPr>
          <w:ilvl w:val="0"/>
          <w:numId w:val="0"/>
        </w:numPr>
        <w:ind w:leftChars="0"/>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drawing>
          <wp:inline distT="0" distB="0" distL="114300" distR="114300">
            <wp:extent cx="5266690" cy="1729740"/>
            <wp:effectExtent l="0" t="0" r="10160" b="3810"/>
            <wp:docPr id="11" name="图片 11" descr="_ZBQS5]Y)IIUG~23R$$V~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_ZBQS5]Y)IIUG~23R$$V~HS"/>
                    <pic:cNvPicPr>
                      <a:picLocks noChangeAspect="1"/>
                    </pic:cNvPicPr>
                  </pic:nvPicPr>
                  <pic:blipFill>
                    <a:blip r:embed="rId16"/>
                    <a:stretch>
                      <a:fillRect/>
                    </a:stretch>
                  </pic:blipFill>
                  <pic:spPr>
                    <a:xfrm>
                      <a:off x="0" y="0"/>
                      <a:ext cx="5266690" cy="1729740"/>
                    </a:xfrm>
                    <a:prstGeom prst="rect">
                      <a:avLst/>
                    </a:prstGeom>
                  </pic:spPr>
                </pic:pic>
              </a:graphicData>
            </a:graphic>
          </wp:inline>
        </w:drawing>
      </w:r>
    </w:p>
    <w:p>
      <w:pPr>
        <w:widowControl/>
        <w:jc w:val="left"/>
        <w:rPr>
          <w:rFonts w:hint="eastAsia" w:ascii="宋体" w:hAnsi="宋体" w:eastAsia="宋体" w:cs="宋体"/>
          <w:kern w:val="0"/>
          <w:sz w:val="24"/>
          <w:szCs w:val="24"/>
          <w:lang w:val="en-US" w:eastAsia="zh-CN"/>
        </w:rPr>
      </w:pPr>
    </w:p>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4.1交费</w:t>
      </w:r>
    </w:p>
    <w:p>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点击“交费信息”按钮后在</w:t>
      </w:r>
      <w:r>
        <w:rPr>
          <w:rFonts w:hint="eastAsia" w:ascii="宋体" w:hAnsi="宋体" w:eastAsia="宋体" w:cs="宋体"/>
          <w:b/>
          <w:bCs/>
          <w:kern w:val="0"/>
          <w:sz w:val="21"/>
          <w:szCs w:val="21"/>
          <w:lang w:val="en-US" w:eastAsia="zh-CN"/>
        </w:rPr>
        <w:t>网上缴费</w:t>
      </w:r>
      <w:r>
        <w:rPr>
          <w:rFonts w:hint="eastAsia" w:ascii="宋体" w:hAnsi="宋体" w:eastAsia="宋体" w:cs="宋体"/>
          <w:kern w:val="0"/>
          <w:sz w:val="21"/>
          <w:szCs w:val="21"/>
          <w:lang w:val="en-US" w:eastAsia="zh-CN"/>
        </w:rPr>
        <w:t>页面核对信息无误后，继续点击“支付”按钮支付报名费。</w:t>
      </w:r>
    </w:p>
    <w:p>
      <w:pPr>
        <w:widowControl/>
        <w:jc w:val="left"/>
        <w:rPr>
          <w:rFonts w:ascii="宋体" w:hAnsi="宋体" w:eastAsia="宋体" w:cs="宋体"/>
          <w:kern w:val="0"/>
          <w:sz w:val="22"/>
        </w:rPr>
      </w:pPr>
    </w:p>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drawing>
          <wp:inline distT="0" distB="0" distL="114300" distR="114300">
            <wp:extent cx="5266690" cy="1845310"/>
            <wp:effectExtent l="0" t="0" r="10160" b="2540"/>
            <wp:docPr id="12" name="图片 12" descr="4D_LXY05)N1QNB8NEU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D_LXY05)N1QNB8NEUS%@]C"/>
                    <pic:cNvPicPr>
                      <a:picLocks noChangeAspect="1"/>
                    </pic:cNvPicPr>
                  </pic:nvPicPr>
                  <pic:blipFill>
                    <a:blip r:embed="rId17"/>
                    <a:stretch>
                      <a:fillRect/>
                    </a:stretch>
                  </pic:blipFill>
                  <pic:spPr>
                    <a:xfrm>
                      <a:off x="0" y="0"/>
                      <a:ext cx="5266690" cy="1845310"/>
                    </a:xfrm>
                    <a:prstGeom prst="rect">
                      <a:avLst/>
                    </a:prstGeom>
                  </pic:spPr>
                </pic:pic>
              </a:graphicData>
            </a:graphic>
          </wp:inline>
        </w:drawing>
      </w:r>
    </w:p>
    <w:p>
      <w:pPr>
        <w:widowControl/>
        <w:jc w:val="left"/>
        <w:rPr>
          <w:rFonts w:ascii="宋体" w:hAnsi="宋体" w:eastAsia="宋体" w:cs="宋体"/>
          <w:kern w:val="0"/>
          <w:sz w:val="24"/>
          <w:szCs w:val="24"/>
        </w:rPr>
      </w:pPr>
    </w:p>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4.2查看“学籍学历校验结果”</w:t>
      </w:r>
    </w:p>
    <w:p>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r>
        <w:rPr>
          <w:rFonts w:ascii="宋体" w:hAnsi="宋体" w:eastAsia="宋体" w:cs="宋体"/>
          <w:kern w:val="0"/>
          <w:sz w:val="21"/>
          <w:szCs w:val="21"/>
        </w:rPr>
        <w:t>未通过校验者务必查找原因，修改错误的报名信息，直至通过校验。</w:t>
      </w:r>
    </w:p>
    <w:p>
      <w:pPr>
        <w:pStyle w:val="11"/>
        <w:widowControl/>
        <w:spacing w:line="360" w:lineRule="auto"/>
        <w:ind w:firstLine="422" w:firstLineChars="200"/>
        <w:jc w:val="left"/>
        <w:rPr>
          <w:rFonts w:ascii="宋体" w:hAnsi="宋体" w:eastAsia="宋体" w:cs="宋体"/>
          <w:b/>
          <w:bCs/>
          <w:kern w:val="0"/>
          <w:sz w:val="21"/>
          <w:szCs w:val="21"/>
        </w:rPr>
      </w:pPr>
      <w:r>
        <w:rPr>
          <w:rFonts w:hint="eastAsia" w:ascii="宋体" w:hAnsi="宋体" w:eastAsia="宋体" w:cs="宋体"/>
          <w:b/>
          <w:bCs/>
          <w:kern w:val="0"/>
          <w:sz w:val="21"/>
          <w:szCs w:val="21"/>
        </w:rPr>
        <w:t>提醒</w:t>
      </w:r>
      <w:r>
        <w:rPr>
          <w:rFonts w:ascii="宋体" w:hAnsi="宋体" w:eastAsia="宋体" w:cs="宋体"/>
          <w:b/>
          <w:bCs/>
          <w:kern w:val="0"/>
          <w:sz w:val="21"/>
          <w:szCs w:val="21"/>
        </w:rPr>
        <w:t>：</w:t>
      </w:r>
      <w:r>
        <w:rPr>
          <w:rFonts w:hint="eastAsia" w:ascii="宋体" w:hAnsi="宋体" w:eastAsia="宋体" w:cs="宋体"/>
          <w:b/>
          <w:bCs/>
          <w:kern w:val="0"/>
          <w:sz w:val="21"/>
          <w:szCs w:val="21"/>
        </w:rPr>
        <w:t>一般</w:t>
      </w:r>
      <w:r>
        <w:rPr>
          <w:rFonts w:ascii="宋体" w:hAnsi="宋体" w:eastAsia="宋体" w:cs="宋体"/>
          <w:b/>
          <w:bCs/>
          <w:kern w:val="0"/>
          <w:sz w:val="21"/>
          <w:szCs w:val="21"/>
        </w:rPr>
        <w:t>未校验通过</w:t>
      </w:r>
      <w:r>
        <w:rPr>
          <w:rFonts w:hint="eastAsia" w:ascii="宋体" w:hAnsi="宋体" w:eastAsia="宋体" w:cs="宋体"/>
          <w:b/>
          <w:bCs/>
          <w:kern w:val="0"/>
          <w:sz w:val="21"/>
          <w:szCs w:val="21"/>
        </w:rPr>
        <w:t>是</w:t>
      </w:r>
      <w:r>
        <w:rPr>
          <w:rFonts w:ascii="宋体" w:hAnsi="宋体" w:eastAsia="宋体" w:cs="宋体"/>
          <w:b/>
          <w:bCs/>
          <w:kern w:val="0"/>
          <w:sz w:val="21"/>
          <w:szCs w:val="21"/>
        </w:rPr>
        <w:t>因为填报信息错误</w:t>
      </w:r>
      <w:r>
        <w:rPr>
          <w:rFonts w:hint="eastAsia" w:ascii="宋体" w:hAnsi="宋体" w:eastAsia="宋体" w:cs="宋体"/>
          <w:b/>
          <w:bCs/>
          <w:kern w:val="0"/>
          <w:sz w:val="21"/>
          <w:szCs w:val="21"/>
        </w:rPr>
        <w:t>导致</w:t>
      </w:r>
      <w:r>
        <w:rPr>
          <w:rFonts w:ascii="宋体" w:hAnsi="宋体" w:eastAsia="宋体" w:cs="宋体"/>
          <w:b/>
          <w:bCs/>
          <w:kern w:val="0"/>
          <w:sz w:val="21"/>
          <w:szCs w:val="21"/>
        </w:rPr>
        <w:t>，</w:t>
      </w:r>
      <w:r>
        <w:rPr>
          <w:rFonts w:hint="eastAsia" w:ascii="宋体" w:hAnsi="宋体" w:eastAsia="宋体" w:cs="宋体"/>
          <w:b/>
          <w:bCs/>
          <w:kern w:val="0"/>
          <w:sz w:val="21"/>
          <w:szCs w:val="21"/>
        </w:rPr>
        <w:t>所以填报的学历（学籍）、</w:t>
      </w:r>
      <w:r>
        <w:rPr>
          <w:rFonts w:ascii="宋体" w:hAnsi="宋体" w:eastAsia="宋体" w:cs="宋体"/>
          <w:b/>
          <w:bCs/>
          <w:kern w:val="0"/>
          <w:sz w:val="21"/>
          <w:szCs w:val="21"/>
        </w:rPr>
        <w:t>学位</w:t>
      </w:r>
      <w:r>
        <w:rPr>
          <w:rFonts w:hint="eastAsia" w:ascii="宋体" w:hAnsi="宋体" w:eastAsia="宋体" w:cs="宋体"/>
          <w:b/>
          <w:bCs/>
          <w:kern w:val="0"/>
          <w:sz w:val="21"/>
          <w:szCs w:val="21"/>
        </w:rPr>
        <w:t>等</w:t>
      </w:r>
      <w:r>
        <w:rPr>
          <w:rFonts w:ascii="宋体" w:hAnsi="宋体" w:eastAsia="宋体" w:cs="宋体"/>
          <w:b/>
          <w:bCs/>
          <w:kern w:val="0"/>
          <w:sz w:val="21"/>
          <w:szCs w:val="21"/>
        </w:rPr>
        <w:t>信息应与</w:t>
      </w:r>
      <w:r>
        <w:rPr>
          <w:rFonts w:hint="eastAsia" w:ascii="宋体" w:hAnsi="宋体" w:eastAsia="宋体" w:cs="宋体"/>
          <w:b/>
          <w:bCs/>
          <w:kern w:val="0"/>
          <w:sz w:val="21"/>
          <w:szCs w:val="21"/>
        </w:rPr>
        <w:t>所持</w:t>
      </w:r>
      <w:r>
        <w:rPr>
          <w:rFonts w:ascii="宋体" w:hAnsi="宋体" w:eastAsia="宋体" w:cs="宋体"/>
          <w:b/>
          <w:bCs/>
          <w:kern w:val="0"/>
          <w:sz w:val="21"/>
          <w:szCs w:val="21"/>
        </w:rPr>
        <w:t>证书</w:t>
      </w:r>
      <w:r>
        <w:rPr>
          <w:rFonts w:hint="eastAsia" w:ascii="宋体" w:hAnsi="宋体" w:eastAsia="宋体" w:cs="宋体"/>
          <w:b/>
          <w:bCs/>
          <w:kern w:val="0"/>
          <w:sz w:val="21"/>
          <w:szCs w:val="21"/>
        </w:rPr>
        <w:t>（注册</w:t>
      </w:r>
      <w:r>
        <w:rPr>
          <w:rFonts w:ascii="宋体" w:hAnsi="宋体" w:eastAsia="宋体" w:cs="宋体"/>
          <w:b/>
          <w:bCs/>
          <w:kern w:val="0"/>
          <w:sz w:val="21"/>
          <w:szCs w:val="21"/>
        </w:rPr>
        <w:t>学籍</w:t>
      </w:r>
      <w:r>
        <w:rPr>
          <w:rFonts w:hint="eastAsia" w:ascii="宋体" w:hAnsi="宋体" w:eastAsia="宋体" w:cs="宋体"/>
          <w:b/>
          <w:bCs/>
          <w:kern w:val="0"/>
          <w:sz w:val="21"/>
          <w:szCs w:val="21"/>
        </w:rPr>
        <w:t>）</w:t>
      </w:r>
      <w:r>
        <w:rPr>
          <w:rFonts w:ascii="宋体" w:hAnsi="宋体" w:eastAsia="宋体" w:cs="宋体"/>
          <w:b/>
          <w:bCs/>
          <w:kern w:val="0"/>
          <w:sz w:val="21"/>
          <w:szCs w:val="21"/>
        </w:rPr>
        <w:t>各项信息保持完全一致</w:t>
      </w:r>
      <w:r>
        <w:rPr>
          <w:rFonts w:hint="eastAsia" w:ascii="宋体" w:hAnsi="宋体" w:eastAsia="宋体" w:cs="宋体"/>
          <w:b/>
          <w:bCs/>
          <w:kern w:val="0"/>
          <w:sz w:val="21"/>
          <w:szCs w:val="21"/>
        </w:rPr>
        <w:t>，比如学历</w:t>
      </w:r>
      <w:r>
        <w:rPr>
          <w:rFonts w:ascii="宋体" w:hAnsi="宋体" w:eastAsia="宋体" w:cs="宋体"/>
          <w:b/>
          <w:bCs/>
          <w:kern w:val="0"/>
          <w:sz w:val="21"/>
          <w:szCs w:val="21"/>
        </w:rPr>
        <w:t>证书编号填错</w:t>
      </w:r>
      <w:r>
        <w:rPr>
          <w:rFonts w:hint="eastAsia" w:ascii="宋体" w:hAnsi="宋体" w:eastAsia="宋体" w:cs="宋体"/>
          <w:b/>
          <w:bCs/>
          <w:kern w:val="0"/>
          <w:sz w:val="21"/>
          <w:szCs w:val="21"/>
        </w:rPr>
        <w:t>。</w:t>
      </w:r>
    </w:p>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4.3下载报名信息表</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考生下载报名信息表，写好本人自述，由考生所在单位人事部门签署同意报考意见。</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402988"/>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FD803"/>
    <w:multiLevelType w:val="singleLevel"/>
    <w:tmpl w:val="1F0FD803"/>
    <w:lvl w:ilvl="0" w:tentative="0">
      <w:start w:val="3"/>
      <w:numFmt w:val="decimal"/>
      <w:lvlText w:val="%1."/>
      <w:lvlJc w:val="left"/>
      <w:pPr>
        <w:tabs>
          <w:tab w:val="left" w:pos="312"/>
        </w:tabs>
      </w:pPr>
    </w:lvl>
  </w:abstractNum>
  <w:abstractNum w:abstractNumId="1">
    <w:nsid w:val="38211A93"/>
    <w:multiLevelType w:val="singleLevel"/>
    <w:tmpl w:val="38211A93"/>
    <w:lvl w:ilvl="0" w:tentative="0">
      <w:start w:val="2"/>
      <w:numFmt w:val="decimal"/>
      <w:lvlText w:val="%1."/>
      <w:lvlJc w:val="left"/>
      <w:pPr>
        <w:tabs>
          <w:tab w:val="left" w:pos="312"/>
        </w:tabs>
      </w:pPr>
    </w:lvl>
  </w:abstractNum>
  <w:abstractNum w:abstractNumId="2">
    <w:nsid w:val="4060F45F"/>
    <w:multiLevelType w:val="singleLevel"/>
    <w:tmpl w:val="4060F45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05"/>
    <w:rsid w:val="000271B0"/>
    <w:rsid w:val="0014139A"/>
    <w:rsid w:val="002E3816"/>
    <w:rsid w:val="00331990"/>
    <w:rsid w:val="00510A99"/>
    <w:rsid w:val="00516207"/>
    <w:rsid w:val="00712BF7"/>
    <w:rsid w:val="00756405"/>
    <w:rsid w:val="007A0196"/>
    <w:rsid w:val="007B6396"/>
    <w:rsid w:val="007D7173"/>
    <w:rsid w:val="00957548"/>
    <w:rsid w:val="009746FC"/>
    <w:rsid w:val="00A602B5"/>
    <w:rsid w:val="00A65A25"/>
    <w:rsid w:val="00B34DEB"/>
    <w:rsid w:val="00B931E7"/>
    <w:rsid w:val="00CA2D16"/>
    <w:rsid w:val="00DA0703"/>
    <w:rsid w:val="06C96BEF"/>
    <w:rsid w:val="06F62D5B"/>
    <w:rsid w:val="129C1C90"/>
    <w:rsid w:val="17F80609"/>
    <w:rsid w:val="23932E8E"/>
    <w:rsid w:val="23BF21AA"/>
    <w:rsid w:val="301F2B6C"/>
    <w:rsid w:val="3179636B"/>
    <w:rsid w:val="31C516BD"/>
    <w:rsid w:val="33045FE0"/>
    <w:rsid w:val="36D5762F"/>
    <w:rsid w:val="454A713A"/>
    <w:rsid w:val="470551C8"/>
    <w:rsid w:val="52370AFA"/>
    <w:rsid w:val="555D3EDA"/>
    <w:rsid w:val="5A7A0D17"/>
    <w:rsid w:val="67ED2B7D"/>
    <w:rsid w:val="69AC1745"/>
    <w:rsid w:val="7470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qFormat/>
    <w:uiPriority w:val="99"/>
    <w:rPr>
      <w:rFonts w:cs="Times New Roman"/>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83</Words>
  <Characters>476</Characters>
  <Lines>3</Lines>
  <Paragraphs>1</Paragraphs>
  <TotalTime>36</TotalTime>
  <ScaleCrop>false</ScaleCrop>
  <LinksUpToDate>false</LinksUpToDate>
  <CharactersWithSpaces>558</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2021-12-08T07:15:00Z</dcterms:created>
  <dc:creator>LZH</dc:creator>
  <cp:lastModifiedBy>21克</cp:lastModifiedBy>
  <dcterms:modified xsi:type="dcterms:W3CDTF">2022-11-30T07:04:22Z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CFE4CA9C37864103ACC3D25EC6F331A0</vt:lpwstr>
  </property>
</Properties>
</file>