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3AEA8">
      <w:pPr>
        <w:spacing w:line="440" w:lineRule="exact"/>
        <w:jc w:val="center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eastAsia="黑体" w:cs="Times New Roman"/>
          <w:sz w:val="32"/>
          <w:szCs w:val="32"/>
          <w:lang w:eastAsia="zh-CN"/>
        </w:rPr>
        <w:t>202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eastAsia="zh-CN"/>
        </w:rPr>
        <w:t>浙江理工大学</w:t>
      </w:r>
      <w:r>
        <w:rPr>
          <w:rFonts w:hint="eastAsia" w:ascii="黑体" w:eastAsia="黑体"/>
          <w:sz w:val="32"/>
          <w:szCs w:val="32"/>
        </w:rPr>
        <w:t>硕士研究生招生复试</w:t>
      </w:r>
    </w:p>
    <w:p w14:paraId="2C9F7791">
      <w:pPr>
        <w:spacing w:line="440" w:lineRule="exact"/>
        <w:jc w:val="center"/>
        <w:rPr>
          <w:rFonts w:hint="default" w:ascii="黑体" w:eastAsia="黑体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</w:rPr>
        <w:t>考生资格审查单</w:t>
      </w:r>
      <w:r>
        <w:rPr>
          <w:rFonts w:hint="eastAsia" w:asci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封面）</w:t>
      </w:r>
    </w:p>
    <w:tbl>
      <w:tblPr>
        <w:tblStyle w:val="3"/>
        <w:tblW w:w="10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965"/>
        <w:gridCol w:w="1080"/>
        <w:gridCol w:w="2067"/>
        <w:gridCol w:w="870"/>
        <w:gridCol w:w="1923"/>
        <w:gridCol w:w="1563"/>
      </w:tblGrid>
      <w:tr w14:paraId="37194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7" w:type="dxa"/>
            <w:vAlign w:val="center"/>
          </w:tcPr>
          <w:p w14:paraId="3026D86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65" w:type="dxa"/>
            <w:vAlign w:val="center"/>
          </w:tcPr>
          <w:p w14:paraId="16309679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6B3ABFE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性别</w:t>
            </w:r>
          </w:p>
        </w:tc>
        <w:tc>
          <w:tcPr>
            <w:tcW w:w="2067" w:type="dxa"/>
            <w:vAlign w:val="center"/>
          </w:tcPr>
          <w:p w14:paraId="16FB6BE5"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870" w:type="dxa"/>
            <w:vAlign w:val="center"/>
          </w:tcPr>
          <w:p w14:paraId="38D8D674">
            <w:pPr>
              <w:spacing w:beforeLines="25" w:afterLines="25" w:line="240" w:lineRule="exact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手机</w:t>
            </w:r>
          </w:p>
          <w:p w14:paraId="4BFF8AFD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号码</w:t>
            </w:r>
          </w:p>
        </w:tc>
        <w:tc>
          <w:tcPr>
            <w:tcW w:w="1923" w:type="dxa"/>
            <w:vAlign w:val="center"/>
          </w:tcPr>
          <w:p w14:paraId="30A6E2F9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 w14:paraId="49AE35F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贴近期1寸</w:t>
            </w:r>
          </w:p>
          <w:p w14:paraId="0899A608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免冠彩照</w:t>
            </w:r>
          </w:p>
        </w:tc>
      </w:tr>
      <w:tr w14:paraId="7159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77" w:type="dxa"/>
            <w:vAlign w:val="center"/>
          </w:tcPr>
          <w:p w14:paraId="04514428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6B18674D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1965" w:type="dxa"/>
            <w:vAlign w:val="center"/>
          </w:tcPr>
          <w:p w14:paraId="6B6F52D8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FD2645B"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2067" w:type="dxa"/>
            <w:vAlign w:val="center"/>
          </w:tcPr>
          <w:p w14:paraId="1CEDBD25"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6024552F">
            <w:pPr>
              <w:spacing w:beforeLines="25" w:afterLines="25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14:paraId="2BFBC404">
            <w:pPr>
              <w:spacing w:beforeLines="25" w:afterLines="25"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23" w:type="dxa"/>
            <w:vAlign w:val="center"/>
          </w:tcPr>
          <w:p w14:paraId="17A6AD52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126745B7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701B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 w14:paraId="7CEE55C6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</w:t>
            </w:r>
          </w:p>
          <w:p w14:paraId="1A24AD26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学校</w:t>
            </w:r>
          </w:p>
        </w:tc>
        <w:tc>
          <w:tcPr>
            <w:tcW w:w="1965" w:type="dxa"/>
            <w:vAlign w:val="center"/>
          </w:tcPr>
          <w:p w14:paraId="5C4917A3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4FF3DFF">
            <w:pPr>
              <w:spacing w:beforeLines="25" w:afterLines="25"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报考专业代码</w:t>
            </w:r>
          </w:p>
        </w:tc>
        <w:tc>
          <w:tcPr>
            <w:tcW w:w="2067" w:type="dxa"/>
            <w:vAlign w:val="center"/>
          </w:tcPr>
          <w:p w14:paraId="33E7C3D4">
            <w:pPr>
              <w:spacing w:beforeLines="25" w:afterLines="25" w:line="240" w:lineRule="exact"/>
              <w:jc w:val="center"/>
              <w:rPr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F182210">
            <w:pPr>
              <w:spacing w:beforeLines="25" w:afterLines="25"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报考专业名称</w:t>
            </w:r>
          </w:p>
        </w:tc>
        <w:tc>
          <w:tcPr>
            <w:tcW w:w="1923" w:type="dxa"/>
            <w:vAlign w:val="center"/>
          </w:tcPr>
          <w:p w14:paraId="1EFFF399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563" w:type="dxa"/>
            <w:vMerge w:val="continue"/>
            <w:vAlign w:val="center"/>
          </w:tcPr>
          <w:p w14:paraId="178FF87D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</w:tr>
      <w:tr w14:paraId="4D09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7" w:type="dxa"/>
            <w:vAlign w:val="center"/>
          </w:tcPr>
          <w:p w14:paraId="49E347B8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复试</w:t>
            </w:r>
          </w:p>
          <w:p w14:paraId="4E4CED88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1965" w:type="dxa"/>
            <w:vAlign w:val="center"/>
          </w:tcPr>
          <w:p w14:paraId="0C27C0D7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EA6D526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复试专业代码和名称</w:t>
            </w:r>
          </w:p>
        </w:tc>
        <w:tc>
          <w:tcPr>
            <w:tcW w:w="2067" w:type="dxa"/>
            <w:vAlign w:val="center"/>
          </w:tcPr>
          <w:p w14:paraId="1C9710F0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51F3052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学习</w:t>
            </w:r>
          </w:p>
          <w:p w14:paraId="347A1595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形式</w:t>
            </w:r>
          </w:p>
        </w:tc>
        <w:tc>
          <w:tcPr>
            <w:tcW w:w="3486" w:type="dxa"/>
            <w:gridSpan w:val="2"/>
            <w:vAlign w:val="center"/>
          </w:tcPr>
          <w:p w14:paraId="278BCF9C">
            <w:pPr>
              <w:spacing w:beforeLines="25" w:afterLines="25" w:line="240" w:lineRule="exac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全日制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非全日制</w:t>
            </w:r>
          </w:p>
        </w:tc>
      </w:tr>
    </w:tbl>
    <w:p w14:paraId="0EB43A02">
      <w:pPr>
        <w:spacing w:beforeLines="25" w:afterLines="25"/>
        <w:ind w:firstLine="240" w:firstLineChars="100"/>
        <w:rPr>
          <w:sz w:val="24"/>
        </w:rPr>
      </w:pPr>
      <w:r>
        <w:rPr>
          <w:rFonts w:hint="eastAsia"/>
          <w:sz w:val="24"/>
        </w:rPr>
        <w:t>该考生属于下列打</w:t>
      </w:r>
      <w:r>
        <w:rPr>
          <w:rFonts w:hint="eastAsia" w:ascii="宋体" w:hAnsi="宋体"/>
          <w:sz w:val="24"/>
        </w:rPr>
        <w:t>√</w:t>
      </w:r>
      <w:r>
        <w:rPr>
          <w:rFonts w:hint="eastAsia"/>
          <w:sz w:val="24"/>
        </w:rPr>
        <w:t>类考生：</w:t>
      </w:r>
    </w:p>
    <w:p w14:paraId="1386F054"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应届本科毕业生</w:t>
      </w:r>
    </w:p>
    <w:p w14:paraId="48FE6678"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□ 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往届本科毕业生</w:t>
      </w:r>
    </w:p>
    <w:p w14:paraId="53588FDA">
      <w:pPr>
        <w:spacing w:beforeLines="25" w:afterLines="25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hint="eastAsia" w:ascii="宋体" w:hAnsi="宋体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同等学力考生（□①专科毕业生　</w:t>
      </w:r>
      <w:r>
        <w:rPr>
          <w:rFonts w:hint="eastAsia" w:ascii="宋体" w:hAnsi="宋体"/>
          <w:sz w:val="24"/>
          <w:lang w:eastAsia="zh-CN"/>
        </w:rPr>
        <w:t>□</w:t>
      </w:r>
      <w:r>
        <w:rPr>
          <w:rFonts w:hint="eastAsia" w:ascii="宋体" w:hAnsi="宋体"/>
          <w:sz w:val="24"/>
        </w:rPr>
        <w:t>②本科结业生）</w:t>
      </w:r>
    </w:p>
    <w:p w14:paraId="00767887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考生本人郑重承诺：</w:t>
      </w:r>
      <w:r>
        <w:rPr>
          <w:rFonts w:ascii="楷体_GB2312" w:eastAsia="楷体_GB2312"/>
          <w:sz w:val="24"/>
        </w:rPr>
        <w:t>①</w:t>
      </w:r>
      <w:r>
        <w:rPr>
          <w:rFonts w:hint="eastAsia" w:ascii="楷体_GB2312" w:eastAsia="楷体_GB2312"/>
          <w:sz w:val="24"/>
        </w:rPr>
        <w:t>以下所提供的资格审查材料真实有效；</w:t>
      </w:r>
      <w:r>
        <w:rPr>
          <w:rFonts w:ascii="楷体_GB2312" w:eastAsia="楷体_GB2312"/>
          <w:sz w:val="24"/>
        </w:rPr>
        <w:t>②</w:t>
      </w:r>
      <w:r>
        <w:rPr>
          <w:rFonts w:hint="eastAsia" w:ascii="楷体_GB2312" w:eastAsia="楷体_GB2312"/>
          <w:sz w:val="24"/>
        </w:rPr>
        <w:t>参</w:t>
      </w:r>
      <w:r>
        <w:rPr>
          <w:rFonts w:hint="default" w:ascii="Times New Roman" w:hAnsi="Times New Roman" w:eastAsia="楷体_GB2312" w:cs="Times New Roman"/>
          <w:sz w:val="24"/>
        </w:rPr>
        <w:t>加</w:t>
      </w:r>
      <w:r>
        <w:rPr>
          <w:rFonts w:hint="eastAsia" w:eastAsia="楷体_GB2312" w:cs="Times New Roman"/>
          <w:sz w:val="24"/>
          <w:lang w:eastAsia="zh-CN"/>
        </w:rPr>
        <w:t>202</w:t>
      </w:r>
      <w:r>
        <w:rPr>
          <w:rFonts w:hint="eastAsia" w:eastAsia="楷体_GB2312" w:cs="Times New Roman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eastAsia="楷体_GB2312"/>
          <w:sz w:val="24"/>
        </w:rPr>
        <w:t>年硕士研究生招生考试身份真实且未作弊。如有弄虚作假，</w:t>
      </w:r>
      <w:r>
        <w:rPr>
          <w:rFonts w:hint="eastAsia" w:ascii="楷体_GB2312" w:eastAsia="楷体_GB2312"/>
          <w:sz w:val="24"/>
          <w:lang w:eastAsia="zh-CN"/>
        </w:rPr>
        <w:t>浙江理工大学</w:t>
      </w:r>
      <w:r>
        <w:rPr>
          <w:rFonts w:hint="eastAsia" w:ascii="楷体_GB2312" w:eastAsia="楷体_GB2312"/>
          <w:sz w:val="24"/>
        </w:rPr>
        <w:t>可在任何时候取消本人的研究生录取、学习资格，一切责任由本人自负。</w:t>
      </w:r>
      <w:r>
        <w:rPr>
          <w:rFonts w:hint="eastAsia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、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lang w:eastAsia="zh-CN"/>
        </w:rPr>
        <w:t>三</w:t>
      </w:r>
      <w:r>
        <w:rPr>
          <w:rFonts w:hint="eastAsia"/>
          <w:szCs w:val="21"/>
        </w:rPr>
        <w:t>选一</w:t>
      </w:r>
      <w:r>
        <w:rPr>
          <w:rFonts w:hint="eastAsia"/>
          <w:szCs w:val="21"/>
          <w:lang w:eastAsia="zh-CN"/>
        </w:rPr>
        <w:t>，分别对应不同考生身份</w:t>
      </w:r>
      <w:r>
        <w:rPr>
          <w:rFonts w:hint="eastAsia"/>
          <w:szCs w:val="21"/>
        </w:rPr>
        <w:t>）</w:t>
      </w:r>
    </w:p>
    <w:p w14:paraId="4DB7B1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outlineLvl w:val="0"/>
        <w:rPr>
          <w:rFonts w:ascii="楷体_GB2312" w:hAnsi="宋体" w:eastAsia="楷体_GB2312"/>
          <w:sz w:val="24"/>
          <w:highlight w:val="none"/>
        </w:rPr>
      </w:pPr>
      <w:r>
        <w:rPr>
          <w:rFonts w:hint="eastAsia" w:ascii="楷体_GB2312" w:hAnsi="宋体" w:eastAsia="楷体_GB2312"/>
          <w:sz w:val="24"/>
        </w:rPr>
        <w:t>□①身份证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□②准考证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□③政审表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sz w:val="24"/>
        </w:rPr>
        <w:t>□④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考生诚信承诺书</w:t>
      </w:r>
    </w:p>
    <w:p w14:paraId="1770E6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□①学生证</w:t>
      </w:r>
      <w:r>
        <w:rPr>
          <w:rFonts w:hint="eastAsia" w:ascii="楷体_GB2312" w:hAnsi="宋体" w:eastAsia="楷体_GB2312"/>
          <w:sz w:val="24"/>
          <w:lang w:eastAsia="zh-CN"/>
        </w:rPr>
        <w:t>扫描件</w:t>
      </w:r>
      <w:r>
        <w:rPr>
          <w:rFonts w:hint="eastAsia" w:ascii="楷体_GB2312" w:hAnsi="宋体" w:eastAsia="楷体_GB2312"/>
          <w:sz w:val="24"/>
        </w:rPr>
        <w:t>（应届本科毕业生）</w:t>
      </w:r>
      <w:r>
        <w:rPr>
          <w:rFonts w:hint="eastAsia" w:ascii="楷体_GB2312" w:hAnsi="宋体" w:eastAsia="楷体_GB2312"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/>
          <w:sz w:val="24"/>
        </w:rPr>
        <w:t>□②</w:t>
      </w:r>
      <w:r>
        <w:rPr>
          <w:rFonts w:hint="eastAsia" w:ascii="楷体_GB2312" w:eastAsia="楷体_GB2312"/>
          <w:sz w:val="24"/>
        </w:rPr>
        <w:t>学信网下载的《教育部学籍在线验证报告》</w:t>
      </w:r>
      <w:r>
        <w:rPr>
          <w:rFonts w:hint="eastAsia" w:ascii="楷体_GB2312" w:eastAsia="楷体_GB2312"/>
          <w:sz w:val="24"/>
          <w:lang w:eastAsia="zh-CN"/>
        </w:rPr>
        <w:t>（</w:t>
      </w:r>
      <w:r>
        <w:rPr>
          <w:rFonts w:hint="eastAsia" w:ascii="楷体_GB2312" w:hAnsi="宋体" w:eastAsia="楷体_GB2312"/>
          <w:sz w:val="24"/>
        </w:rPr>
        <w:t>应届本科毕业生</w:t>
      </w:r>
      <w:r>
        <w:rPr>
          <w:rFonts w:hint="eastAsia" w:ascii="楷体_GB2312" w:hAnsi="宋体" w:eastAsia="楷体_GB2312"/>
          <w:sz w:val="24"/>
          <w:lang w:eastAsia="zh-CN"/>
        </w:rPr>
        <w:t>，</w:t>
      </w:r>
      <w:r>
        <w:rPr>
          <w:rFonts w:hint="eastAsia" w:ascii="楷体_GB2312" w:hAnsi="宋体" w:eastAsia="楷体_GB2312"/>
          <w:sz w:val="24"/>
        </w:rPr>
        <w:t>注册信息与有效身份证信息一致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</w:p>
    <w:p w14:paraId="4C7C12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outlineLvl w:val="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□①毕业证书</w:t>
      </w:r>
      <w:r>
        <w:rPr>
          <w:rFonts w:hint="eastAsia" w:ascii="楷体_GB2312" w:hAnsi="宋体" w:eastAsia="楷体_GB2312"/>
          <w:sz w:val="24"/>
          <w:lang w:eastAsia="zh-CN"/>
        </w:rPr>
        <w:t>、</w:t>
      </w:r>
      <w:r>
        <w:rPr>
          <w:rFonts w:hint="eastAsia" w:ascii="楷体_GB2312" w:hAnsi="宋体" w:eastAsia="楷体_GB2312"/>
          <w:sz w:val="24"/>
          <w:lang w:val="en-US" w:eastAsia="zh-CN"/>
        </w:rPr>
        <w:t>学位证书</w:t>
      </w:r>
      <w:r>
        <w:rPr>
          <w:rFonts w:hint="eastAsia" w:ascii="楷体_GB2312" w:hAnsi="宋体" w:eastAsia="楷体_GB2312"/>
          <w:sz w:val="24"/>
          <w:lang w:eastAsia="zh-CN"/>
        </w:rPr>
        <w:t>扫描件（</w:t>
      </w:r>
      <w:r>
        <w:rPr>
          <w:rFonts w:hint="eastAsia" w:ascii="楷体_GB2312" w:hAnsi="宋体" w:eastAsia="楷体_GB2312"/>
          <w:sz w:val="24"/>
        </w:rPr>
        <w:t>往届本科毕业生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</w:p>
    <w:p w14:paraId="5BCB6D5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840" w:firstLineChars="350"/>
        <w:textAlignment w:val="auto"/>
        <w:outlineLvl w:val="0"/>
        <w:rPr>
          <w:rFonts w:hint="default" w:ascii="楷体_GB2312" w:hAnsi="宋体" w:eastAsia="楷体_GB2312"/>
          <w:sz w:val="24"/>
          <w:lang w:val="en-US"/>
        </w:rPr>
      </w:pPr>
      <w:r>
        <w:rPr>
          <w:rFonts w:hint="eastAsia" w:ascii="楷体_GB2312" w:hAnsi="宋体" w:eastAsia="楷体_GB2312"/>
          <w:sz w:val="24"/>
        </w:rPr>
        <w:t>□②学信网下载的《教育部学历证书电子注册备案表》或教育部出具的《中国高等教育学历认证报告》</w:t>
      </w:r>
      <w:r>
        <w:rPr>
          <w:rFonts w:hint="eastAsia" w:ascii="楷体_GB2312" w:hAnsi="宋体" w:eastAsia="楷体_GB2312"/>
          <w:sz w:val="24"/>
          <w:lang w:eastAsia="zh-CN"/>
        </w:rPr>
        <w:t>（</w:t>
      </w:r>
      <w:r>
        <w:rPr>
          <w:rFonts w:hint="eastAsia" w:ascii="楷体_GB2312" w:hAnsi="宋体" w:eastAsia="楷体_GB2312"/>
          <w:sz w:val="24"/>
        </w:rPr>
        <w:t>往届本科毕业生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  <w:r>
        <w:rPr>
          <w:rFonts w:hint="eastAsia" w:ascii="楷体_GB2312" w:hAnsi="宋体" w:eastAsia="楷体_GB2312"/>
          <w:sz w:val="24"/>
          <w:highlight w:val="none"/>
          <w:lang w:val="en-US" w:eastAsia="zh-CN"/>
        </w:rPr>
        <w:t>或教育部留学服务中心出具的《国（境）外学历学位认证书》</w:t>
      </w:r>
    </w:p>
    <w:p w14:paraId="374FFDA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□硕士、博士学位证书</w:t>
      </w:r>
      <w:r>
        <w:rPr>
          <w:rFonts w:hint="eastAsia" w:ascii="楷体_GB2312" w:hAnsi="宋体" w:eastAsia="楷体_GB2312"/>
          <w:sz w:val="24"/>
          <w:lang w:eastAsia="zh-CN"/>
        </w:rPr>
        <w:t>扫描件（</w:t>
      </w:r>
      <w:r>
        <w:rPr>
          <w:rFonts w:hint="eastAsia" w:ascii="楷体_GB2312" w:hAnsi="宋体" w:eastAsia="楷体_GB2312"/>
          <w:sz w:val="24"/>
        </w:rPr>
        <w:t>历届硕士、博士生</w:t>
      </w:r>
      <w:r>
        <w:rPr>
          <w:rFonts w:hint="eastAsia" w:ascii="楷体_GB2312" w:hAnsi="宋体" w:eastAsia="楷体_GB2312"/>
          <w:sz w:val="24"/>
          <w:lang w:eastAsia="zh-CN"/>
        </w:rPr>
        <w:t>）</w:t>
      </w:r>
    </w:p>
    <w:p w14:paraId="35903C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left="0" w:leftChars="0" w:firstLine="480" w:firstLineChars="200"/>
        <w:textAlignment w:val="auto"/>
        <w:rPr>
          <w:rFonts w:hint="default" w:ascii="楷体_GB2312" w:hAnsi="宋体" w:eastAsia="楷体_GB2312"/>
          <w:sz w:val="24"/>
          <w:highlight w:val="none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宋体" w:eastAsia="楷体_GB2312"/>
          <w:sz w:val="24"/>
          <w:highlight w:val="none"/>
        </w:rPr>
        <w:t>工商管理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(MBA)</w:t>
      </w:r>
      <w:r>
        <w:rPr>
          <w:rFonts w:hint="eastAsia" w:ascii="楷体_GB2312" w:hAnsi="宋体" w:eastAsia="楷体_GB2312"/>
          <w:sz w:val="24"/>
          <w:highlight w:val="none"/>
        </w:rPr>
        <w:t>考生出示工作年限证明、本科毕业证书原件和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复印件（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20</w:t>
      </w:r>
      <w:r>
        <w:rPr>
          <w:rFonts w:hint="eastAsia" w:eastAsia="楷体_GB2312" w:cs="Times New Roman"/>
          <w:sz w:val="24"/>
          <w:highlight w:val="none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年9月1日前毕业）或专科毕业证书原件和复印件（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20</w:t>
      </w:r>
      <w:r>
        <w:rPr>
          <w:rFonts w:hint="eastAsia" w:eastAsia="楷体_GB2312" w:cs="Times New Roman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年9月1日前毕业）或硕士、博士学位证书原件和复印件（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一般为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20</w:t>
      </w:r>
      <w:r>
        <w:rPr>
          <w:rFonts w:hint="default" w:ascii="Times New Roman" w:hAnsi="Times New Roman" w:eastAsia="楷体_GB2312" w:cs="Times New Roman"/>
          <w:sz w:val="24"/>
          <w:highlight w:val="none"/>
          <w:lang w:val="en-US" w:eastAsia="zh-CN"/>
        </w:rPr>
        <w:t>2</w:t>
      </w:r>
      <w:r>
        <w:rPr>
          <w:rFonts w:hint="eastAsia" w:eastAsia="楷体_GB2312" w:cs="Times New Roman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24"/>
          <w:highlight w:val="none"/>
        </w:rPr>
        <w:t>年9月1日前毕业）</w:t>
      </w:r>
    </w:p>
    <w:p w14:paraId="2040AF18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6.</w:t>
      </w:r>
      <w:r>
        <w:rPr>
          <w:rFonts w:hint="eastAsia" w:ascii="楷体_GB2312" w:hAnsi="宋体" w:eastAsia="楷体_GB2312"/>
          <w:sz w:val="24"/>
        </w:rPr>
        <w:t>同等学力考生材料：</w:t>
      </w:r>
    </w:p>
    <w:p w14:paraId="3856F232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　　 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hAnsi="宋体" w:eastAsia="楷体_GB2312"/>
          <w:sz w:val="24"/>
        </w:rPr>
        <w:t>□①专科毕业证书</w:t>
      </w:r>
      <w:r>
        <w:rPr>
          <w:rFonts w:hint="eastAsia" w:ascii="楷体_GB2312" w:hAnsi="宋体" w:eastAsia="楷体_GB2312"/>
          <w:sz w:val="24"/>
          <w:lang w:eastAsia="zh-CN"/>
        </w:rPr>
        <w:t>扫描件</w:t>
      </w:r>
      <w:r>
        <w:rPr>
          <w:rFonts w:hint="eastAsia" w:ascii="楷体_GB2312" w:hAnsi="宋体" w:eastAsia="楷体_GB2312"/>
          <w:sz w:val="24"/>
        </w:rPr>
        <w:t>（专科毕业生，</w:t>
      </w:r>
      <w:r>
        <w:rPr>
          <w:rFonts w:hint="eastAsia" w:ascii="楷体_GB2312" w:hAnsi="宋体" w:eastAsia="楷体_GB2312"/>
          <w:sz w:val="24"/>
          <w:lang w:val="en-US" w:eastAsia="zh-CN"/>
        </w:rPr>
        <w:t>注意验证毕业时间必须符合相关要求</w:t>
      </w:r>
      <w:r>
        <w:rPr>
          <w:rFonts w:hint="eastAsia" w:ascii="楷体_GB2312" w:hAnsi="宋体" w:eastAsia="楷体_GB2312"/>
          <w:sz w:val="24"/>
        </w:rPr>
        <w:t>）</w:t>
      </w:r>
    </w:p>
    <w:p w14:paraId="70326DC5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>　　</w:t>
      </w:r>
      <w:r>
        <w:rPr>
          <w:rFonts w:hint="eastAsia" w:ascii="楷体_GB2312" w:eastAsia="楷体_GB2312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sz w:val="24"/>
        </w:rPr>
        <w:t xml:space="preserve"> </w:t>
      </w:r>
      <w:r>
        <w:rPr>
          <w:rFonts w:hint="eastAsia" w:ascii="楷体_GB2312" w:hAnsi="宋体" w:eastAsia="楷体_GB2312"/>
          <w:sz w:val="24"/>
        </w:rPr>
        <w:t>□②本科结业证书</w:t>
      </w:r>
      <w:r>
        <w:rPr>
          <w:rFonts w:hint="eastAsia" w:ascii="楷体_GB2312" w:hAnsi="宋体" w:eastAsia="楷体_GB2312"/>
          <w:sz w:val="24"/>
          <w:lang w:eastAsia="zh-CN"/>
        </w:rPr>
        <w:t>扫描件</w:t>
      </w:r>
      <w:r>
        <w:rPr>
          <w:rFonts w:hint="eastAsia" w:ascii="楷体_GB2312" w:hAnsi="宋体" w:eastAsia="楷体_GB2312"/>
          <w:sz w:val="24"/>
        </w:rPr>
        <w:t>（国家承认学历的本科结业生）</w:t>
      </w:r>
    </w:p>
    <w:p w14:paraId="1A3962BF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480" w:firstLineChars="200"/>
        <w:textAlignment w:val="auto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  <w:lang w:val="en-US" w:eastAsia="zh-CN"/>
        </w:rPr>
        <w:t>7.</w:t>
      </w:r>
      <w:r>
        <w:rPr>
          <w:rFonts w:hint="eastAsia" w:ascii="楷体_GB2312" w:hAnsi="宋体" w:eastAsia="楷体_GB2312"/>
          <w:sz w:val="24"/>
        </w:rPr>
        <w:t>其他材料：</w:t>
      </w:r>
    </w:p>
    <w:p w14:paraId="4B138558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□①</w:t>
      </w:r>
      <w:r>
        <w:rPr>
          <w:rFonts w:hint="eastAsia" w:ascii="楷体_GB2312" w:hAnsi="宋体" w:eastAsia="楷体_GB2312"/>
          <w:sz w:val="24"/>
          <w:lang w:eastAsia="zh-CN"/>
        </w:rPr>
        <w:t>个人简历</w:t>
      </w:r>
    </w:p>
    <w:p w14:paraId="2E48A00D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□②大学期间成绩单（须有学校部门章）</w:t>
      </w:r>
    </w:p>
    <w:p w14:paraId="60B27DC5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  <w:lang w:eastAsia="zh-CN"/>
        </w:rPr>
      </w:pPr>
      <w:r>
        <w:rPr>
          <w:rFonts w:hint="eastAsia" w:ascii="楷体_GB2312" w:hAnsi="宋体" w:eastAsia="楷体_GB2312"/>
          <w:sz w:val="24"/>
        </w:rPr>
        <w:t>□③英语四</w:t>
      </w:r>
      <w:r>
        <w:rPr>
          <w:rFonts w:hint="eastAsia" w:ascii="楷体_GB2312" w:hAnsi="宋体" w:eastAsia="楷体_GB2312"/>
          <w:sz w:val="24"/>
          <w:lang w:eastAsia="zh-CN"/>
        </w:rPr>
        <w:t>、</w:t>
      </w:r>
      <w:r>
        <w:rPr>
          <w:rFonts w:hint="eastAsia" w:ascii="楷体_GB2312" w:hAnsi="宋体" w:eastAsia="楷体_GB2312"/>
          <w:sz w:val="24"/>
        </w:rPr>
        <w:t>六级成绩单或其他证明</w:t>
      </w:r>
      <w:r>
        <w:rPr>
          <w:rFonts w:hint="eastAsia" w:ascii="楷体_GB2312" w:hAnsi="宋体" w:eastAsia="楷体_GB2312"/>
          <w:sz w:val="24"/>
          <w:lang w:eastAsia="zh-CN"/>
        </w:rPr>
        <w:t>外语</w:t>
      </w:r>
      <w:r>
        <w:rPr>
          <w:rFonts w:hint="eastAsia" w:ascii="楷体_GB2312" w:hAnsi="宋体" w:eastAsia="楷体_GB2312"/>
          <w:sz w:val="24"/>
        </w:rPr>
        <w:t>水平证书</w:t>
      </w:r>
    </w:p>
    <w:p w14:paraId="6546FC6D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□④科研成果佐证材料及学科竞赛获奖证明材料</w:t>
      </w:r>
    </w:p>
    <w:p w14:paraId="0AA47783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楷体_GB2312" w:eastAsia="楷体_GB2312" w:cs="楷体_GB2312"/>
          <w:sz w:val="24"/>
        </w:rPr>
        <w:t>⑤</w:t>
      </w:r>
      <w:r>
        <w:rPr>
          <w:rFonts w:hint="eastAsia" w:ascii="楷体_GB2312" w:hAnsi="宋体" w:eastAsia="楷体_GB2312"/>
          <w:sz w:val="24"/>
        </w:rPr>
        <w:t>专升本考生提供录取名册（复印件上需盖红章）</w:t>
      </w:r>
    </w:p>
    <w:p w14:paraId="612D4CFA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720" w:firstLineChars="300"/>
        <w:textAlignment w:val="auto"/>
        <w:rPr>
          <w:rFonts w:hint="eastAsia" w:ascii="楷体_GB2312" w:hAnsi="宋体" w:eastAsia="楷体_GB2312"/>
          <w:sz w:val="24"/>
          <w:lang w:val="en-US" w:eastAsia="zh-CN"/>
        </w:rPr>
      </w:pPr>
      <w:r>
        <w:rPr>
          <w:rFonts w:hint="eastAsia" w:ascii="楷体_GB2312" w:hAnsi="宋体" w:eastAsia="楷体_GB2312"/>
          <w:sz w:val="24"/>
        </w:rPr>
        <w:t>□</w:t>
      </w:r>
      <w:r>
        <w:rPr>
          <w:rFonts w:hint="eastAsia" w:ascii="楷体_GB2312" w:hAnsi="楷体_GB2312" w:eastAsia="楷体_GB2312" w:cs="楷体_GB2312"/>
          <w:sz w:val="24"/>
        </w:rPr>
        <w:t>⑥</w:t>
      </w:r>
      <w:r>
        <w:rPr>
          <w:rFonts w:hint="eastAsia" w:ascii="楷体_GB2312" w:hAnsi="宋体" w:eastAsia="楷体_GB2312"/>
          <w:sz w:val="24"/>
        </w:rPr>
        <w:t>退役大学生士兵计划</w:t>
      </w:r>
      <w:r>
        <w:rPr>
          <w:rFonts w:hint="eastAsia" w:ascii="楷体_GB2312" w:hAnsi="宋体" w:eastAsia="楷体_GB2312"/>
          <w:sz w:val="24"/>
          <w:lang w:eastAsia="zh-CN"/>
        </w:rPr>
        <w:t>考</w:t>
      </w:r>
      <w:r>
        <w:rPr>
          <w:rFonts w:hint="eastAsia" w:ascii="楷体_GB2312" w:hAnsi="宋体" w:eastAsia="楷体_GB2312"/>
          <w:sz w:val="24"/>
        </w:rPr>
        <w:t>生提供《入伍批准书》和《退出现役证》。</w:t>
      </w:r>
    </w:p>
    <w:p w14:paraId="4019235C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ind w:firstLine="5040" w:firstLineChars="210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考生本人亲笔签名：</w:t>
      </w:r>
      <w:r>
        <w:rPr>
          <w:rFonts w:hint="eastAsia" w:ascii="楷体_GB2312" w:eastAsia="楷体_GB2312"/>
          <w:sz w:val="24"/>
          <w:u w:val="single"/>
        </w:rPr>
        <w:t xml:space="preserve">            </w:t>
      </w:r>
    </w:p>
    <w:p w14:paraId="43390236"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/>
        <w:textAlignment w:val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   　        </w:t>
      </w:r>
      <w:r>
        <w:rPr>
          <w:rFonts w:hint="default" w:ascii="Times New Roman" w:hAnsi="Times New Roman" w:eastAsia="楷体_GB2312" w:cs="Times New Roman"/>
          <w:sz w:val="24"/>
          <w:lang w:val="en-US" w:eastAsia="zh-CN"/>
        </w:rPr>
        <w:t xml:space="preserve"> </w:t>
      </w:r>
      <w:r>
        <w:rPr>
          <w:rFonts w:hint="eastAsia" w:eastAsia="楷体_GB2312" w:cs="Times New Roman"/>
          <w:sz w:val="24"/>
          <w:lang w:eastAsia="zh-CN"/>
        </w:rPr>
        <w:t>202</w:t>
      </w:r>
      <w:r>
        <w:rPr>
          <w:rFonts w:hint="eastAsia" w:eastAsia="楷体_GB2312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   月   日</w:t>
      </w:r>
    </w:p>
    <w:p w14:paraId="6DA9CB1F">
      <w:pPr>
        <w:spacing w:beforeLines="50" w:afterLines="25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以下由学院填写</w:t>
      </w:r>
    </w:p>
    <w:p w14:paraId="2F3D0683">
      <w:pPr>
        <w:spacing w:beforeLines="50" w:afterLines="25"/>
        <w:rPr>
          <w:sz w:val="24"/>
        </w:rPr>
      </w:pP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val="en-US" w:eastAsia="zh-CN"/>
        </w:rPr>
        <w:t>我已知晓开学报到当日须</w:t>
      </w:r>
      <w:r>
        <w:rPr>
          <w:rFonts w:hint="eastAsia" w:ascii="宋体" w:hAnsi="宋体"/>
          <w:sz w:val="24"/>
        </w:rPr>
        <w:t>验证</w:t>
      </w:r>
      <w:r>
        <w:rPr>
          <w:rFonts w:hint="eastAsia" w:ascii="宋体" w:hAnsi="宋体"/>
          <w:sz w:val="24"/>
          <w:lang w:val="en-US" w:eastAsia="zh-CN"/>
        </w:rPr>
        <w:t>以上材料</w:t>
      </w:r>
      <w:r>
        <w:rPr>
          <w:rFonts w:hint="eastAsia" w:ascii="宋体" w:hAnsi="宋体"/>
          <w:sz w:val="24"/>
        </w:rPr>
        <w:t>的原件。　　□已将所有资格审查材料</w:t>
      </w:r>
      <w:r>
        <w:rPr>
          <w:rFonts w:hint="eastAsia" w:ascii="宋体" w:hAnsi="宋体"/>
          <w:sz w:val="24"/>
          <w:lang w:val="en-US" w:eastAsia="zh-CN"/>
        </w:rPr>
        <w:t>下载</w:t>
      </w:r>
      <w:r>
        <w:rPr>
          <w:rFonts w:hint="eastAsia" w:ascii="宋体" w:hAnsi="宋体"/>
          <w:sz w:val="24"/>
        </w:rPr>
        <w:t>备查。</w:t>
      </w:r>
    </w:p>
    <w:p w14:paraId="79804357">
      <w:pPr>
        <w:spacing w:beforeLines="50" w:afterLines="50"/>
        <w:rPr>
          <w:rFonts w:hint="default" w:ascii="Times New Roman" w:hAnsi="Times New Roman" w:cs="Times New Roman"/>
          <w:sz w:val="24"/>
          <w:lang w:val="en-US" w:eastAsia="zh-CN"/>
        </w:rPr>
      </w:pPr>
      <w:r>
        <w:rPr>
          <w:rFonts w:hint="eastAsia"/>
          <w:sz w:val="24"/>
        </w:rPr>
        <w:t>审查结论：该考生</w:t>
      </w:r>
      <w:r>
        <w:rPr>
          <w:rFonts w:hint="eastAsia"/>
          <w:sz w:val="24"/>
          <w:u w:val="single"/>
        </w:rPr>
        <w:t xml:space="preserve"> 已 / 未</w:t>
      </w:r>
      <w:r>
        <w:rPr>
          <w:rFonts w:hint="default" w:ascii="Times New Roman" w:hAnsi="Times New Roman" w:cs="Times New Roman"/>
          <w:sz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</w:rPr>
        <w:t>通过</w:t>
      </w:r>
      <w:r>
        <w:rPr>
          <w:rFonts w:hint="eastAsia" w:cs="Times New Roman"/>
          <w:sz w:val="24"/>
          <w:lang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年研究生招生考试资格审查。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</w:t>
      </w:r>
    </w:p>
    <w:p w14:paraId="4390D2AC">
      <w:pPr>
        <w:spacing w:beforeLines="50" w:afterLines="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资格审查人（签名）：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楷体_GB2312" w:cs="Times New Roman"/>
          <w:sz w:val="24"/>
        </w:rPr>
        <w:t>　　</w:t>
      </w:r>
      <w:r>
        <w:rPr>
          <w:rFonts w:hint="default" w:ascii="Times New Roman" w:hAnsi="Times New Roman" w:cs="Times New Roman"/>
          <w:sz w:val="24"/>
        </w:rPr>
        <w:t>复查人（签名）：</w:t>
      </w:r>
      <w:r>
        <w:rPr>
          <w:rFonts w:hint="default" w:ascii="Times New Roman" w:hAnsi="Times New Roman" w:eastAsia="楷体_GB2312" w:cs="Times New Roman"/>
          <w:sz w:val="24"/>
          <w:u w:val="single"/>
        </w:rPr>
        <w:t xml:space="preserve">                </w:t>
      </w:r>
    </w:p>
    <w:p w14:paraId="21B9DF97"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　　　　　　　　      　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                          </w:t>
      </w:r>
      <w:r>
        <w:rPr>
          <w:rFonts w:hint="eastAsia" w:cs="Times New Roman"/>
          <w:sz w:val="24"/>
          <w:lang w:eastAsia="zh-CN"/>
        </w:rPr>
        <w:t>202</w:t>
      </w:r>
      <w:r>
        <w:rPr>
          <w:rFonts w:hint="eastAsia" w:cs="Times New Roman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sz w:val="24"/>
        </w:rPr>
        <w:t>年   月   日</w:t>
      </w:r>
    </w:p>
    <w:p w14:paraId="404DFA24">
      <w:pPr>
        <w:rPr>
          <w:rFonts w:hint="default" w:ascii="Times New Roman" w:hAnsi="Times New Roman" w:cs="Times New Roman"/>
          <w:sz w:val="24"/>
        </w:rPr>
      </w:pPr>
    </w:p>
    <w:p w14:paraId="5449218A">
      <w:pPr>
        <w:rPr>
          <w:rFonts w:hint="default" w:ascii="Times New Roman" w:hAnsi="Times New Roman" w:cs="Times New Roman"/>
          <w:sz w:val="24"/>
        </w:rPr>
      </w:pPr>
    </w:p>
    <w:p w14:paraId="111FF432">
      <w:pPr>
        <w:rPr>
          <w:rFonts w:hint="default" w:ascii="Times New Roman" w:hAnsi="Times New Roman" w:cs="Times New Roman"/>
          <w:sz w:val="24"/>
        </w:rPr>
      </w:pPr>
    </w:p>
    <w:p w14:paraId="2DE9FADC">
      <w:pPr>
        <w:pStyle w:val="2"/>
        <w:spacing w:line="360" w:lineRule="exact"/>
        <w:ind w:left="964" w:hanging="964" w:hangingChars="400"/>
        <w:jc w:val="left"/>
        <w:rPr>
          <w:rFonts w:hint="eastAsia"/>
          <w:bCs w:val="0"/>
          <w:sz w:val="24"/>
          <w:u w:val="single"/>
        </w:rPr>
      </w:pPr>
      <w:r>
        <w:rPr>
          <w:rFonts w:hint="eastAsia"/>
          <w:bCs w:val="0"/>
          <w:sz w:val="24"/>
        </w:rPr>
        <w:t>N0:</w:t>
      </w:r>
      <w:r>
        <w:rPr>
          <w:rFonts w:hint="eastAsia"/>
          <w:bCs w:val="0"/>
          <w:sz w:val="24"/>
          <w:lang w:eastAsia="zh-CN"/>
        </w:rPr>
        <w:t>202</w:t>
      </w:r>
      <w:r>
        <w:rPr>
          <w:rFonts w:hint="eastAsia"/>
          <w:bCs w:val="0"/>
          <w:sz w:val="24"/>
          <w:lang w:val="en-US" w:eastAsia="zh-CN"/>
        </w:rPr>
        <w:t>5</w:t>
      </w:r>
      <w:r>
        <w:rPr>
          <w:rFonts w:hint="eastAsia"/>
          <w:bCs w:val="0"/>
          <w:sz w:val="24"/>
          <w:u w:val="single"/>
        </w:rPr>
        <w:t xml:space="preserve">          </w:t>
      </w:r>
      <w:r>
        <w:rPr>
          <w:rFonts w:hint="eastAsia"/>
          <w:b w:val="0"/>
          <w:bCs w:val="0"/>
          <w:sz w:val="24"/>
        </w:rPr>
        <w:t xml:space="preserve">                                                        考生联</w:t>
      </w:r>
    </w:p>
    <w:p w14:paraId="174BA731">
      <w:pPr>
        <w:pStyle w:val="2"/>
        <w:spacing w:before="156" w:beforeLines="50" w:after="156" w:afterLines="50" w:line="360" w:lineRule="exact"/>
        <w:ind w:left="1124" w:hanging="1124" w:hangingChars="4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浙江理工大学硕士</w:t>
      </w:r>
      <w:r>
        <w:rPr>
          <w:rFonts w:hint="eastAsia"/>
          <w:sz w:val="28"/>
          <w:szCs w:val="28"/>
        </w:rPr>
        <w:t>研究生复试资格审查合格单</w:t>
      </w:r>
    </w:p>
    <w:p w14:paraId="52D753B6">
      <w:pPr>
        <w:pStyle w:val="2"/>
        <w:spacing w:line="360" w:lineRule="exact"/>
        <w:ind w:firstLine="0" w:firstLineChars="0"/>
        <w:rPr>
          <w:rFonts w:hint="eastAsia"/>
          <w:bCs w:val="0"/>
          <w:sz w:val="21"/>
          <w:szCs w:val="21"/>
          <w:u w:val="single"/>
        </w:rPr>
      </w:pPr>
      <w:r>
        <w:rPr>
          <w:rFonts w:hint="eastAsia"/>
          <w:bCs w:val="0"/>
          <w:sz w:val="21"/>
          <w:szCs w:val="21"/>
        </w:rPr>
        <w:t>复试专业：</w:t>
      </w:r>
      <w:r>
        <w:rPr>
          <w:rFonts w:hint="eastAsia"/>
          <w:bCs w:val="0"/>
          <w:sz w:val="21"/>
          <w:szCs w:val="21"/>
          <w:u w:val="single"/>
        </w:rPr>
        <w:t xml:space="preserve">                                </w:t>
      </w:r>
    </w:p>
    <w:p w14:paraId="34999773">
      <w:pPr>
        <w:pStyle w:val="2"/>
        <w:spacing w:line="360" w:lineRule="exact"/>
        <w:ind w:firstLine="0" w:firstLineChars="0"/>
        <w:rPr>
          <w:rFonts w:hint="eastAsia" w:eastAsia="黑体"/>
          <w:bCs w:val="0"/>
          <w:sz w:val="21"/>
          <w:szCs w:val="21"/>
          <w:lang w:eastAsia="zh-CN"/>
        </w:rPr>
      </w:pPr>
      <w:r>
        <w:rPr>
          <w:rFonts w:hint="eastAsia"/>
          <w:bCs w:val="0"/>
          <w:sz w:val="21"/>
          <w:szCs w:val="21"/>
        </w:rPr>
        <w:t>考生信息</w:t>
      </w:r>
      <w:r>
        <w:rPr>
          <w:rFonts w:hint="eastAsia"/>
          <w:bCs w:val="0"/>
          <w:sz w:val="21"/>
          <w:szCs w:val="21"/>
          <w:lang w:eastAsia="zh-CN"/>
        </w:rPr>
        <w:t>：</w:t>
      </w:r>
    </w:p>
    <w:p w14:paraId="37EC3354">
      <w:pPr>
        <w:pStyle w:val="2"/>
        <w:spacing w:line="360" w:lineRule="exact"/>
        <w:ind w:firstLine="0" w:firstLineChars="0"/>
        <w:rPr>
          <w:rFonts w:hint="eastAsia"/>
          <w:b w:val="0"/>
          <w:bCs w:val="0"/>
          <w:sz w:val="21"/>
          <w:szCs w:val="21"/>
          <w:u w:val="single"/>
        </w:rPr>
      </w:pPr>
      <w:r>
        <w:rPr>
          <w:rFonts w:hint="eastAsia"/>
          <w:b w:val="0"/>
          <w:bCs w:val="0"/>
          <w:sz w:val="21"/>
          <w:szCs w:val="21"/>
        </w:rPr>
        <w:t>姓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</w:rPr>
        <w:t>名：</w:t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</w:t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</w:rPr>
        <w:t xml:space="preserve">            身份证号：</w:t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     </w:t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  <w:u w:val="single"/>
        </w:rPr>
        <w:tab/>
      </w:r>
      <w:r>
        <w:rPr>
          <w:rFonts w:hint="eastAsia"/>
          <w:b w:val="0"/>
          <w:bCs w:val="0"/>
          <w:sz w:val="21"/>
          <w:szCs w:val="21"/>
          <w:u w:val="single"/>
        </w:rPr>
        <w:t xml:space="preserve">              </w:t>
      </w:r>
    </w:p>
    <w:p w14:paraId="1CCECEE4">
      <w:pPr>
        <w:spacing w:before="156" w:beforeLines="50" w:after="156" w:afterLines="50" w:line="360" w:lineRule="exact"/>
        <w:jc w:val="center"/>
        <w:rPr>
          <w:rFonts w:hint="eastAsia" w:eastAsia="黑体"/>
          <w:b/>
          <w:bCs/>
          <w:szCs w:val="21"/>
        </w:rPr>
      </w:pPr>
      <w:r>
        <w:rPr>
          <w:rFonts w:hint="eastAsia" w:eastAsia="黑体"/>
          <w:b/>
          <w:bCs/>
          <w:szCs w:val="21"/>
        </w:rPr>
        <w:t>复试日程安排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3827"/>
        <w:gridCol w:w="2977"/>
      </w:tblGrid>
      <w:tr w14:paraId="4AB1E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 w14:paraId="46758586">
            <w:pPr>
              <w:spacing w:line="360" w:lineRule="exact"/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日  期</w:t>
            </w:r>
          </w:p>
        </w:tc>
        <w:tc>
          <w:tcPr>
            <w:tcW w:w="1560" w:type="dxa"/>
            <w:noWrap w:val="0"/>
            <w:vAlign w:val="center"/>
          </w:tcPr>
          <w:p w14:paraId="44022173">
            <w:pPr>
              <w:spacing w:line="360" w:lineRule="exact"/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时  间</w:t>
            </w:r>
          </w:p>
        </w:tc>
        <w:tc>
          <w:tcPr>
            <w:tcW w:w="3827" w:type="dxa"/>
            <w:noWrap w:val="0"/>
            <w:vAlign w:val="center"/>
          </w:tcPr>
          <w:p w14:paraId="3729EB3A">
            <w:pPr>
              <w:spacing w:line="360" w:lineRule="exact"/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地  点</w:t>
            </w:r>
          </w:p>
        </w:tc>
        <w:tc>
          <w:tcPr>
            <w:tcW w:w="2977" w:type="dxa"/>
            <w:noWrap w:val="0"/>
            <w:vAlign w:val="center"/>
          </w:tcPr>
          <w:p w14:paraId="0CB80CFA">
            <w:pPr>
              <w:spacing w:line="360" w:lineRule="exact"/>
              <w:jc w:val="center"/>
              <w:rPr>
                <w:rFonts w:hint="eastAsia"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具体事项</w:t>
            </w:r>
          </w:p>
        </w:tc>
      </w:tr>
      <w:tr w14:paraId="05D8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2" w:type="dxa"/>
            <w:noWrap w:val="0"/>
            <w:vAlign w:val="center"/>
          </w:tcPr>
          <w:p w14:paraId="4220DE12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AC42AF5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46024CEB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011292A">
            <w:pPr>
              <w:spacing w:line="360" w:lineRule="exac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资格审查</w:t>
            </w:r>
          </w:p>
        </w:tc>
      </w:tr>
      <w:tr w14:paraId="3D8F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2" w:type="dxa"/>
            <w:noWrap w:val="0"/>
            <w:vAlign w:val="center"/>
          </w:tcPr>
          <w:p w14:paraId="015FEF85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EB617AA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3656675F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22DAC296">
            <w:pPr>
              <w:spacing w:line="360" w:lineRule="exac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心理测评</w:t>
            </w:r>
          </w:p>
        </w:tc>
      </w:tr>
      <w:tr w14:paraId="0AA12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2" w:type="dxa"/>
            <w:noWrap w:val="0"/>
            <w:vAlign w:val="center"/>
          </w:tcPr>
          <w:p w14:paraId="2F645BE0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0C6AA7A6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5A6CEACE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8A93045">
            <w:pPr>
              <w:spacing w:line="360" w:lineRule="exac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业务课笔试</w:t>
            </w:r>
          </w:p>
        </w:tc>
      </w:tr>
      <w:tr w14:paraId="4176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2" w:type="dxa"/>
            <w:noWrap w:val="0"/>
            <w:vAlign w:val="center"/>
          </w:tcPr>
          <w:p w14:paraId="6FBD38A5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83CC1A2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71627048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12A6C5D6">
            <w:pPr>
              <w:spacing w:line="360" w:lineRule="exac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体检</w:t>
            </w:r>
          </w:p>
        </w:tc>
      </w:tr>
      <w:tr w14:paraId="43BF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2" w:type="dxa"/>
            <w:noWrap w:val="0"/>
            <w:vAlign w:val="center"/>
          </w:tcPr>
          <w:p w14:paraId="6250292B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53061731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2F8C5C5D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30A2B6A2">
            <w:pPr>
              <w:spacing w:line="360" w:lineRule="exac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外语口语及听力</w:t>
            </w:r>
          </w:p>
        </w:tc>
      </w:tr>
      <w:tr w14:paraId="4C3E5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42" w:type="dxa"/>
            <w:noWrap w:val="0"/>
            <w:vAlign w:val="center"/>
          </w:tcPr>
          <w:p w14:paraId="314D6343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D4F91A5">
            <w:pPr>
              <w:spacing w:line="360" w:lineRule="exact"/>
              <w:rPr>
                <w:rFonts w:hint="eastAsia" w:eastAsia="黑体"/>
                <w:b/>
                <w:bCs/>
                <w:szCs w:val="21"/>
              </w:rPr>
            </w:pPr>
          </w:p>
        </w:tc>
        <w:tc>
          <w:tcPr>
            <w:tcW w:w="3827" w:type="dxa"/>
            <w:noWrap w:val="0"/>
            <w:vAlign w:val="center"/>
          </w:tcPr>
          <w:p w14:paraId="1C0B98F1">
            <w:pPr>
              <w:spacing w:line="360" w:lineRule="exact"/>
              <w:rPr>
                <w:rFonts w:hint="eastAsia" w:eastAsia="黑体"/>
                <w:bCs/>
                <w:szCs w:val="21"/>
              </w:rPr>
            </w:pPr>
          </w:p>
        </w:tc>
        <w:tc>
          <w:tcPr>
            <w:tcW w:w="2977" w:type="dxa"/>
            <w:noWrap w:val="0"/>
            <w:vAlign w:val="center"/>
          </w:tcPr>
          <w:p w14:paraId="43C4BE3E">
            <w:pPr>
              <w:spacing w:line="360" w:lineRule="exact"/>
              <w:jc w:val="center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综合面试</w:t>
            </w:r>
          </w:p>
        </w:tc>
      </w:tr>
    </w:tbl>
    <w:p w14:paraId="167B4D53">
      <w:pPr>
        <w:rPr>
          <w:rFonts w:hint="default" w:ascii="Times New Roman" w:hAnsi="Times New Roman" w:cs="Times New Roman"/>
          <w:sz w:val="24"/>
        </w:rPr>
      </w:pPr>
    </w:p>
    <w:p w14:paraId="7ABA38F2">
      <w:pPr>
        <w:rPr>
          <w:rFonts w:hint="default" w:ascii="Times New Roman" w:hAnsi="Times New Roman" w:cs="Times New Roman"/>
          <w:sz w:val="24"/>
        </w:rPr>
      </w:pPr>
    </w:p>
    <w:p w14:paraId="6DD14752">
      <w:pPr>
        <w:spacing w:before="156" w:beforeLines="50" w:line="360" w:lineRule="exact"/>
        <w:rPr>
          <w:rFonts w:hint="eastAsia" w:eastAsia="黑体"/>
          <w:b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ascii="黑体" w:eastAsia="黑体"/>
          <w:b/>
          <w:color w:val="auto"/>
          <w:sz w:val="18"/>
          <w:szCs w:val="18"/>
          <w:highlight w:val="none"/>
          <w:shd w:val="clear" w:color="auto" w:fill="auto"/>
        </w:rPr>
        <w:t>★</w:t>
      </w:r>
      <w:r>
        <w:rPr>
          <w:rFonts w:hint="eastAsia" w:eastAsia="黑体"/>
          <w:b/>
          <w:color w:val="auto"/>
          <w:sz w:val="18"/>
          <w:szCs w:val="18"/>
          <w:highlight w:val="none"/>
          <w:shd w:val="clear" w:color="auto" w:fill="auto"/>
        </w:rPr>
        <w:t>考生注意！</w:t>
      </w:r>
    </w:p>
    <w:p w14:paraId="0E05C88A">
      <w:pPr>
        <w:numPr>
          <w:ilvl w:val="0"/>
          <w:numId w:val="2"/>
        </w:numPr>
        <w:tabs>
          <w:tab w:val="left" w:pos="284"/>
          <w:tab w:val="clear" w:pos="720"/>
        </w:tabs>
        <w:spacing w:line="360" w:lineRule="exact"/>
        <w:ind w:left="284" w:hanging="284"/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</w:pP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调剂考生必须通过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  <w:lang w:eastAsia="zh-CN"/>
        </w:rPr>
        <w:t>“全国硕士生招生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复试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  <w:lang w:eastAsia="zh-CN"/>
        </w:rPr>
        <w:t>调剂服务系统”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填报调剂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志愿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，并在网上确认接受调剂。</w:t>
      </w:r>
    </w:p>
    <w:p w14:paraId="4CBC3A3E">
      <w:pPr>
        <w:numPr>
          <w:ilvl w:val="0"/>
          <w:numId w:val="2"/>
        </w:numPr>
        <w:tabs>
          <w:tab w:val="left" w:pos="284"/>
          <w:tab w:val="clear" w:pos="720"/>
        </w:tabs>
        <w:spacing w:line="360" w:lineRule="exact"/>
        <w:ind w:left="284" w:right="-84" w:rightChars="-40" w:hanging="284"/>
        <w:rPr>
          <w:rFonts w:hint="eastAsia" w:eastAsia="黑体"/>
          <w:sz w:val="18"/>
          <w:szCs w:val="18"/>
        </w:rPr>
      </w:pP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学院将在</w:t>
      </w:r>
      <w:r>
        <w:rPr>
          <w:rFonts w:hint="eastAsia" w:eastAsia="黑体"/>
          <w:color w:val="auto"/>
          <w:sz w:val="18"/>
          <w:szCs w:val="18"/>
          <w:highlight w:val="none"/>
          <w:u w:val="single"/>
          <w:shd w:val="clear" w:color="auto" w:fill="auto"/>
        </w:rPr>
        <w:t xml:space="preserve">  月  日前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在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学院网站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公布录取情况，调剂考生必须在拟录取通知的</w:t>
      </w:r>
      <w:r>
        <w:rPr>
          <w:rFonts w:hint="eastAsia" w:eastAsia="黑体"/>
          <w:color w:val="auto"/>
          <w:sz w:val="18"/>
          <w:szCs w:val="18"/>
          <w:highlight w:val="none"/>
          <w:u w:val="single"/>
          <w:shd w:val="clear" w:color="auto" w:fill="auto"/>
        </w:rPr>
        <w:t>有效时间内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，在“全国硕士生招生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  <w:lang w:val="en-US" w:eastAsia="zh-CN"/>
        </w:rPr>
        <w:t>复试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调剂服务系统”</w:t>
      </w:r>
      <w:r>
        <w:rPr>
          <w:rFonts w:hint="eastAsia" w:eastAsia="黑体"/>
          <w:color w:val="auto"/>
          <w:sz w:val="18"/>
          <w:szCs w:val="18"/>
          <w:highlight w:val="none"/>
          <w:u w:val="single"/>
          <w:shd w:val="clear" w:color="auto" w:fill="auto"/>
        </w:rPr>
        <w:t>确认接受拟录取</w:t>
      </w:r>
      <w:r>
        <w:rPr>
          <w:rFonts w:hint="eastAsia" w:eastAsia="黑体"/>
          <w:color w:val="auto"/>
          <w:sz w:val="18"/>
          <w:szCs w:val="18"/>
          <w:highlight w:val="none"/>
          <w:shd w:val="clear" w:color="auto" w:fill="auto"/>
        </w:rPr>
        <w:t>，</w:t>
      </w:r>
      <w:r>
        <w:rPr>
          <w:rFonts w:hint="eastAsia" w:eastAsia="黑体"/>
          <w:color w:val="auto"/>
          <w:sz w:val="18"/>
          <w:szCs w:val="18"/>
          <w:shd w:val="clear" w:color="auto" w:fill="auto"/>
        </w:rPr>
        <w:t>逾</w:t>
      </w:r>
      <w:r>
        <w:rPr>
          <w:rFonts w:hint="eastAsia" w:eastAsia="黑体"/>
          <w:sz w:val="18"/>
          <w:szCs w:val="18"/>
        </w:rPr>
        <w:t>期未确认的考生</w:t>
      </w:r>
      <w:r>
        <w:rPr>
          <w:rFonts w:hint="eastAsia" w:eastAsia="黑体"/>
          <w:bCs/>
          <w:sz w:val="18"/>
          <w:szCs w:val="18"/>
        </w:rPr>
        <w:t>作</w:t>
      </w:r>
      <w:r>
        <w:rPr>
          <w:rFonts w:hint="eastAsia" w:eastAsia="黑体"/>
          <w:sz w:val="18"/>
          <w:szCs w:val="18"/>
        </w:rPr>
        <w:t>自动放弃处理，我校不再电话通知！（一志愿考生上传平台后自动接收，考生可以查询）</w:t>
      </w:r>
    </w:p>
    <w:p w14:paraId="492FAF84">
      <w:pPr>
        <w:numPr>
          <w:ilvl w:val="0"/>
          <w:numId w:val="0"/>
        </w:numPr>
        <w:tabs>
          <w:tab w:val="left" w:pos="284"/>
        </w:tabs>
        <w:spacing w:line="360" w:lineRule="exact"/>
        <w:ind w:leftChars="0" w:right="-84" w:rightChars="-40"/>
        <w:rPr>
          <w:rFonts w:hint="eastAsia" w:eastAsia="黑体"/>
          <w:sz w:val="18"/>
          <w:szCs w:val="18"/>
        </w:rPr>
      </w:pPr>
      <w:r>
        <w:rPr>
          <w:rFonts w:hint="eastAsia" w:eastAsia="黑体"/>
          <w:sz w:val="18"/>
          <w:szCs w:val="18"/>
          <w:lang w:val="en-US" w:eastAsia="zh-CN"/>
        </w:rPr>
        <w:t>3、</w:t>
      </w:r>
      <w:r>
        <w:rPr>
          <w:rFonts w:hint="eastAsia" w:eastAsia="黑体"/>
          <w:sz w:val="18"/>
          <w:szCs w:val="18"/>
        </w:rPr>
        <w:t>拟录取考生后续相关工作，请持续关注我校研招网相关动态。</w:t>
      </w:r>
    </w:p>
    <w:p w14:paraId="0C649758">
      <w:pPr>
        <w:numPr>
          <w:ilvl w:val="0"/>
          <w:numId w:val="0"/>
        </w:numPr>
        <w:tabs>
          <w:tab w:val="left" w:pos="284"/>
        </w:tabs>
        <w:spacing w:line="360" w:lineRule="exact"/>
        <w:ind w:leftChars="0" w:right="-84" w:rightChars="-40"/>
        <w:jc w:val="center"/>
        <w:rPr>
          <w:rFonts w:hint="eastAsia" w:eastAsia="黑体"/>
          <w:sz w:val="18"/>
          <w:szCs w:val="18"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88900</wp:posOffset>
            </wp:positionV>
            <wp:extent cx="982980" cy="982980"/>
            <wp:effectExtent l="0" t="0" r="7620" b="7620"/>
            <wp:wrapTopAndBottom/>
            <wp:docPr id="2" name="图片 1" descr="招生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招生微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z w:val="18"/>
          <w:szCs w:val="18"/>
        </w:rPr>
        <w:t>研招官微</w:t>
      </w:r>
    </w:p>
    <w:p w14:paraId="1819200A">
      <w:pPr>
        <w:numPr>
          <w:ilvl w:val="0"/>
          <w:numId w:val="0"/>
        </w:numPr>
        <w:tabs>
          <w:tab w:val="left" w:pos="284"/>
        </w:tabs>
        <w:spacing w:line="360" w:lineRule="exact"/>
        <w:ind w:leftChars="0" w:right="-84" w:rightChars="-40"/>
        <w:rPr>
          <w:rFonts w:hint="eastAsia" w:eastAsia="黑体"/>
          <w:sz w:val="18"/>
          <w:szCs w:val="18"/>
        </w:rPr>
      </w:pPr>
    </w:p>
    <w:p w14:paraId="76FE5E49">
      <w:pPr>
        <w:rPr>
          <w:rFonts w:hint="default" w:ascii="Times New Roman" w:hAnsi="Times New Roman" w:cs="Times New Roman"/>
          <w:sz w:val="24"/>
        </w:rPr>
      </w:pPr>
    </w:p>
    <w:p w14:paraId="7A41B198">
      <w:pPr>
        <w:rPr>
          <w:rFonts w:hint="default" w:ascii="Times New Roman" w:hAnsi="Times New Roman" w:cs="Times New Roman"/>
          <w:sz w:val="24"/>
        </w:rPr>
      </w:pPr>
    </w:p>
    <w:p w14:paraId="78DCEDB4">
      <w:pPr>
        <w:rPr>
          <w:rFonts w:hint="default" w:ascii="Times New Roman" w:hAnsi="Times New Roman" w:cs="Times New Roman"/>
          <w:sz w:val="24"/>
        </w:rPr>
      </w:pPr>
    </w:p>
    <w:p w14:paraId="35CB3AD3">
      <w:pPr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cs="Times New Roman"/>
          <w:sz w:val="24"/>
          <w:lang w:val="en-US" w:eastAsia="zh-CN"/>
        </w:rPr>
        <w:t xml:space="preserve">                                                        学院（盖章）：</w:t>
      </w:r>
    </w:p>
    <w:sectPr>
      <w:pgSz w:w="11906" w:h="16838"/>
      <w:pgMar w:top="323" w:right="720" w:bottom="32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3F4B81"/>
    <w:multiLevelType w:val="singleLevel"/>
    <w:tmpl w:val="6A3F4B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89778C"/>
    <w:multiLevelType w:val="multilevel"/>
    <w:tmpl w:val="7889778C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000000"/>
    <w:rsid w:val="08D15B8E"/>
    <w:rsid w:val="0AEF58AD"/>
    <w:rsid w:val="0EC74E67"/>
    <w:rsid w:val="146E73EA"/>
    <w:rsid w:val="16C05592"/>
    <w:rsid w:val="1E6878C0"/>
    <w:rsid w:val="1E694CE5"/>
    <w:rsid w:val="1FF116B2"/>
    <w:rsid w:val="20015C89"/>
    <w:rsid w:val="249A1990"/>
    <w:rsid w:val="25BC57A4"/>
    <w:rsid w:val="29907476"/>
    <w:rsid w:val="2E0F0AC0"/>
    <w:rsid w:val="2F311268"/>
    <w:rsid w:val="35993AFC"/>
    <w:rsid w:val="39292CF8"/>
    <w:rsid w:val="3D4D70BE"/>
    <w:rsid w:val="3F743DD3"/>
    <w:rsid w:val="40AF7E81"/>
    <w:rsid w:val="47D8687B"/>
    <w:rsid w:val="4A416F8E"/>
    <w:rsid w:val="58B02697"/>
    <w:rsid w:val="68ED2699"/>
    <w:rsid w:val="69C52B3A"/>
    <w:rsid w:val="73D6790C"/>
    <w:rsid w:val="789F7CED"/>
    <w:rsid w:val="7D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1807" w:firstLineChars="600"/>
    </w:pPr>
    <w:rPr>
      <w:rFonts w:eastAsia="黑体"/>
      <w:b/>
      <w:bCs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1173</Words>
  <Characters>1212</Characters>
  <Lines>0</Lines>
  <Paragraphs>0</Paragraphs>
  <TotalTime>4</TotalTime>
  <ScaleCrop>false</ScaleCrop>
  <LinksUpToDate>false</LinksUpToDate>
  <CharactersWithSpaces>1626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2020-05-07T14:48:00Z</dcterms:created>
  <dc:creator>think14</dc:creator>
  <cp:lastModifiedBy>孙涵卿</cp:lastModifiedBy>
  <cp:lastPrinted>2022-03-16T05:41:00Z</cp:lastPrinted>
  <dcterms:modified xsi:type="dcterms:W3CDTF">2025-03-21T00:46:20Z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8183877BAACE4CDA8B49308EB079B7A7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