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auto"/>
          <w:spacing w:val="0"/>
          <w:sz w:val="30"/>
          <w:szCs w:val="30"/>
          <w:shd w:val="clear" w:fill="FFFFFF"/>
        </w:rPr>
      </w:pPr>
      <w:r>
        <w:rPr>
          <w:rFonts w:hint="eastAsia" w:ascii="宋体" w:hAnsi="宋体" w:eastAsia="宋体" w:cs="宋体"/>
          <w:b/>
          <w:bCs/>
          <w:i w:val="0"/>
          <w:iCs w:val="0"/>
          <w:caps w:val="0"/>
          <w:color w:val="auto"/>
          <w:spacing w:val="0"/>
          <w:sz w:val="30"/>
          <w:szCs w:val="30"/>
          <w:shd w:val="clear" w:fill="FFFFFF"/>
        </w:rPr>
        <w:t>202</w:t>
      </w:r>
      <w:r>
        <w:rPr>
          <w:rFonts w:hint="default" w:ascii="宋体" w:hAnsi="宋体" w:eastAsia="宋体" w:cs="宋体"/>
          <w:b/>
          <w:bCs/>
          <w:i w:val="0"/>
          <w:iCs w:val="0"/>
          <w:caps w:val="0"/>
          <w:color w:val="auto"/>
          <w:spacing w:val="0"/>
          <w:sz w:val="30"/>
          <w:szCs w:val="30"/>
          <w:shd w:val="clear" w:fill="FFFFFF"/>
        </w:rPr>
        <w:t>4</w:t>
      </w:r>
      <w:r>
        <w:rPr>
          <w:rFonts w:hint="eastAsia" w:ascii="宋体" w:hAnsi="宋体" w:eastAsia="宋体" w:cs="宋体"/>
          <w:b/>
          <w:bCs/>
          <w:i w:val="0"/>
          <w:iCs w:val="0"/>
          <w:caps w:val="0"/>
          <w:color w:val="auto"/>
          <w:spacing w:val="0"/>
          <w:sz w:val="30"/>
          <w:szCs w:val="30"/>
          <w:shd w:val="clear" w:fill="FFFFFF"/>
        </w:rPr>
        <w:t>年</w:t>
      </w:r>
      <w:r>
        <w:rPr>
          <w:rFonts w:hint="eastAsia" w:ascii="宋体" w:hAnsi="宋体" w:eastAsia="宋体" w:cs="宋体"/>
          <w:b/>
          <w:bCs/>
          <w:i w:val="0"/>
          <w:iCs w:val="0"/>
          <w:caps w:val="0"/>
          <w:color w:val="auto"/>
          <w:spacing w:val="0"/>
          <w:sz w:val="30"/>
          <w:szCs w:val="30"/>
          <w:shd w:val="clear" w:fill="FFFFFF"/>
          <w:lang w:val="en-US" w:eastAsia="zh-CN"/>
        </w:rPr>
        <w:t>化学与化工学院</w:t>
      </w:r>
      <w:r>
        <w:rPr>
          <w:rFonts w:hint="eastAsia" w:ascii="宋体" w:hAnsi="宋体" w:eastAsia="宋体" w:cs="宋体"/>
          <w:b/>
          <w:bCs/>
          <w:i w:val="0"/>
          <w:iCs w:val="0"/>
          <w:caps w:val="0"/>
          <w:color w:val="auto"/>
          <w:spacing w:val="0"/>
          <w:sz w:val="30"/>
          <w:szCs w:val="30"/>
          <w:shd w:val="clear" w:fill="FFFFFF"/>
        </w:rPr>
        <w:t>接收应届本科毕业生免试攻读</w:t>
      </w:r>
    </w:p>
    <w:p>
      <w:pPr>
        <w:jc w:val="center"/>
        <w:rPr>
          <w:rFonts w:hint="eastAsia" w:ascii="宋体" w:hAnsi="宋体" w:eastAsia="宋体" w:cs="宋体"/>
          <w:b/>
          <w:bCs/>
          <w:i w:val="0"/>
          <w:iCs w:val="0"/>
          <w:caps w:val="0"/>
          <w:color w:val="auto"/>
          <w:spacing w:val="0"/>
          <w:sz w:val="30"/>
          <w:szCs w:val="30"/>
          <w:shd w:val="clear" w:fill="FFFFFF"/>
        </w:rPr>
      </w:pPr>
      <w:r>
        <w:rPr>
          <w:rFonts w:hint="eastAsia" w:ascii="宋体" w:hAnsi="宋体" w:eastAsia="宋体" w:cs="宋体"/>
          <w:b/>
          <w:bCs/>
          <w:i w:val="0"/>
          <w:iCs w:val="0"/>
          <w:caps w:val="0"/>
          <w:color w:val="auto"/>
          <w:spacing w:val="0"/>
          <w:sz w:val="30"/>
          <w:szCs w:val="30"/>
          <w:shd w:val="clear" w:fill="FFFFFF"/>
        </w:rPr>
        <w:t>研究生的复试方案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Style w:val="5"/>
          <w:rFonts w:hint="eastAsia" w:ascii="宋体" w:hAnsi="宋体" w:eastAsia="宋体" w:cs="宋体"/>
          <w:i w:val="0"/>
          <w:iCs w:val="0"/>
          <w:caps w:val="0"/>
          <w:color w:val="000000"/>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一、工作组织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成立以院长为组长、分管纪检工作的负责人和有关同志参加的接收应届本科毕业生免试攻读研究生（推免生）工作小组，负责对本学院推免生复试工作的领导和管理。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组</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长：</w:t>
      </w:r>
      <w:r>
        <w:rPr>
          <w:rFonts w:hint="eastAsia" w:ascii="宋体" w:hAnsi="宋体" w:eastAsia="宋体" w:cs="宋体"/>
          <w:i w:val="0"/>
          <w:iCs w:val="0"/>
          <w:caps w:val="0"/>
          <w:color w:val="000000"/>
          <w:spacing w:val="0"/>
          <w:sz w:val="24"/>
          <w:szCs w:val="24"/>
          <w:shd w:val="clear" w:fill="FFFFFF"/>
          <w:lang w:val="en-US" w:eastAsia="zh-CN"/>
        </w:rPr>
        <w:t>张  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副组长：李传莹</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王勇能</w:t>
      </w:r>
      <w:r>
        <w:rPr>
          <w:rFonts w:hint="eastAsia" w:ascii="宋体" w:hAnsi="宋体" w:eastAsia="宋体" w:cs="宋体"/>
          <w:i w:val="0"/>
          <w:iCs w:val="0"/>
          <w:caps w:val="0"/>
          <w:color w:val="000000"/>
          <w:spacing w:val="0"/>
          <w:sz w:val="24"/>
          <w:szCs w:val="24"/>
          <w:shd w:val="clear" w:fill="FFFFFF"/>
        </w:rPr>
        <w:t>（纪委书记）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成 员：施</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鹏</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左  彪、王新平、熊玉兵、俞三传、董晓平、陈鹏作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shd w:val="clear" w:fill="FFFFFF"/>
        </w:rPr>
        <w:t>秘 书：</w:t>
      </w:r>
      <w:r>
        <w:rPr>
          <w:rFonts w:hint="eastAsia" w:ascii="宋体" w:hAnsi="宋体" w:eastAsia="宋体" w:cs="宋体"/>
          <w:i w:val="0"/>
          <w:iCs w:val="0"/>
          <w:caps w:val="0"/>
          <w:color w:val="000000"/>
          <w:spacing w:val="0"/>
          <w:sz w:val="24"/>
          <w:szCs w:val="24"/>
          <w:shd w:val="clear" w:fill="FFFFFF"/>
          <w:lang w:val="en-US" w:eastAsia="zh-CN"/>
        </w:rPr>
        <w:t>王莹莹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5"/>
          <w:rFonts w:hint="eastAsia" w:ascii="宋体" w:hAnsi="宋体" w:eastAsia="宋体" w:cs="宋体"/>
          <w:i w:val="0"/>
          <w:iCs w:val="0"/>
          <w:caps w:val="0"/>
          <w:color w:val="000000"/>
          <w:spacing w:val="0"/>
          <w:sz w:val="24"/>
          <w:szCs w:val="24"/>
          <w:shd w:val="clear" w:fill="FFFFFF"/>
        </w:rPr>
      </w:pPr>
      <w:r>
        <w:rPr>
          <w:rStyle w:val="5"/>
          <w:rFonts w:hint="eastAsia" w:ascii="宋体" w:hAnsi="宋体" w:eastAsia="宋体" w:cs="宋体"/>
          <w:i w:val="0"/>
          <w:iCs w:val="0"/>
          <w:caps w:val="0"/>
          <w:color w:val="000000"/>
          <w:spacing w:val="0"/>
          <w:sz w:val="24"/>
          <w:szCs w:val="24"/>
          <w:shd w:val="clear" w:fill="FFFFFF"/>
        </w:rPr>
        <w:t>二、复试时间和地点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1.学院对推免生申请材料的预登记信息审核后，根据申请人的情况及时遴选、分批组织复试。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2.请参加复试推免生提前到达，并保持手机畅通。复试时间如有调整，将电话通知。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5"/>
          <w:rFonts w:hint="eastAsia" w:ascii="宋体" w:hAnsi="宋体" w:eastAsia="宋体" w:cs="宋体"/>
          <w:i w:val="0"/>
          <w:iCs w:val="0"/>
          <w:caps w:val="0"/>
          <w:color w:val="000000"/>
          <w:spacing w:val="0"/>
          <w:sz w:val="24"/>
          <w:szCs w:val="24"/>
          <w:shd w:val="clear" w:fill="FFFFFF"/>
        </w:rPr>
      </w:pPr>
      <w:r>
        <w:rPr>
          <w:rStyle w:val="5"/>
          <w:rFonts w:hint="eastAsia" w:ascii="宋体" w:hAnsi="宋体" w:eastAsia="宋体" w:cs="宋体"/>
          <w:i w:val="0"/>
          <w:iCs w:val="0"/>
          <w:caps w:val="0"/>
          <w:color w:val="000000"/>
          <w:spacing w:val="0"/>
          <w:sz w:val="24"/>
          <w:szCs w:val="24"/>
          <w:shd w:val="clear" w:fill="FFFFFF"/>
        </w:rPr>
        <w:t>三、提交的申请材料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1.本人有效学生证、身份证复印件一份；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2.本科期间所有课程学习成绩单复印件一份，须加盖所在学校教务部门公章；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3.外语水平证明，如大学英语四、六级考试或TOEFL、IELTS等合格证书或成绩证明复印件一份；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4.大学期间各类荣誉及奖励证明材料复印件一份；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5.在校期间参加学术科研、科技创新等科研活动，提供学术论文、专利等相关科研成果或科研活动的证明材料复印件一份；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6.推荐免试资格证明复印件一份；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7.《浙江理工大学招收攻读研究生思想政治品德审查表》原件一份（</w:t>
      </w:r>
      <w:r>
        <w:rPr>
          <w:rFonts w:hint="eastAsia" w:ascii="宋体" w:hAnsi="宋体" w:eastAsia="宋体" w:cs="宋体"/>
          <w:i w:val="0"/>
          <w:iCs w:val="0"/>
          <w:caps w:val="0"/>
          <w:color w:val="555555"/>
          <w:spacing w:val="0"/>
          <w:sz w:val="24"/>
          <w:szCs w:val="24"/>
          <w:u w:val="none"/>
          <w:shd w:val="clear" w:fill="FFFFFF"/>
        </w:rPr>
        <w:fldChar w:fldCharType="begin"/>
      </w:r>
      <w:r>
        <w:rPr>
          <w:rFonts w:hint="eastAsia" w:ascii="宋体" w:hAnsi="宋体" w:eastAsia="宋体" w:cs="宋体"/>
          <w:i w:val="0"/>
          <w:iCs w:val="0"/>
          <w:caps w:val="0"/>
          <w:color w:val="555555"/>
          <w:spacing w:val="0"/>
          <w:sz w:val="24"/>
          <w:szCs w:val="24"/>
          <w:u w:val="none"/>
          <w:shd w:val="clear" w:fill="FFFFFF"/>
        </w:rPr>
        <w:instrText xml:space="preserve"> HYPERLINK "http://gradadmission.zstu.edu.cn/info/1023/1299.htm" </w:instrText>
      </w:r>
      <w:r>
        <w:rPr>
          <w:rFonts w:hint="eastAsia" w:ascii="宋体" w:hAnsi="宋体" w:eastAsia="宋体" w:cs="宋体"/>
          <w:i w:val="0"/>
          <w:iCs w:val="0"/>
          <w:caps w:val="0"/>
          <w:color w:val="555555"/>
          <w:spacing w:val="0"/>
          <w:sz w:val="24"/>
          <w:szCs w:val="24"/>
          <w:u w:val="none"/>
          <w:shd w:val="clear" w:fill="FFFFFF"/>
        </w:rPr>
        <w:fldChar w:fldCharType="separate"/>
      </w:r>
      <w:r>
        <w:rPr>
          <w:rStyle w:val="6"/>
          <w:rFonts w:hint="eastAsia" w:ascii="宋体" w:hAnsi="宋体" w:eastAsia="宋体" w:cs="宋体"/>
          <w:i w:val="0"/>
          <w:iCs w:val="0"/>
          <w:caps w:val="0"/>
          <w:color w:val="555555"/>
          <w:spacing w:val="0"/>
          <w:sz w:val="24"/>
          <w:szCs w:val="24"/>
          <w:u w:val="single"/>
          <w:shd w:val="clear" w:fill="FFFFFF"/>
        </w:rPr>
        <w:t>点击下载</w:t>
      </w:r>
      <w:r>
        <w:rPr>
          <w:rFonts w:hint="eastAsia" w:ascii="宋体" w:hAnsi="宋体" w:eastAsia="宋体" w:cs="宋体"/>
          <w:i w:val="0"/>
          <w:iCs w:val="0"/>
          <w:caps w:val="0"/>
          <w:color w:val="555555"/>
          <w:spacing w:val="0"/>
          <w:sz w:val="24"/>
          <w:szCs w:val="24"/>
          <w:u w:val="none"/>
          <w:shd w:val="clear" w:fill="FFFFFF"/>
        </w:rPr>
        <w:fldChar w:fldCharType="end"/>
      </w:r>
      <w:r>
        <w:rPr>
          <w:rFonts w:hint="eastAsia" w:ascii="宋体" w:hAnsi="宋体" w:eastAsia="宋体" w:cs="宋体"/>
          <w:i w:val="0"/>
          <w:iCs w:val="0"/>
          <w:caps w:val="0"/>
          <w:color w:val="000000"/>
          <w:spacing w:val="0"/>
          <w:sz w:val="24"/>
          <w:szCs w:val="24"/>
          <w:shd w:val="clear" w:fill="FFFFFF"/>
        </w:rPr>
        <w:t>），要求提前由考生所在学院的政治工作部门审查盖章；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8.《教育部学籍在线验证报告》（来源：</w:t>
      </w:r>
      <w:r>
        <w:rPr>
          <w:rFonts w:hint="default" w:ascii="Times New Roman" w:hAnsi="Times New Roman" w:eastAsia="宋体" w:cs="Times New Roman"/>
          <w:i w:val="0"/>
          <w:iCs w:val="0"/>
          <w:caps w:val="0"/>
          <w:color w:val="000000"/>
          <w:spacing w:val="0"/>
          <w:sz w:val="24"/>
          <w:szCs w:val="24"/>
          <w:shd w:val="clear" w:fill="FFFFFF"/>
        </w:rPr>
        <w:fldChar w:fldCharType="begin"/>
      </w:r>
      <w:r>
        <w:rPr>
          <w:rFonts w:hint="default" w:ascii="Times New Roman" w:hAnsi="Times New Roman" w:eastAsia="宋体" w:cs="Times New Roman"/>
          <w:i w:val="0"/>
          <w:iCs w:val="0"/>
          <w:caps w:val="0"/>
          <w:color w:val="000000"/>
          <w:spacing w:val="0"/>
          <w:sz w:val="24"/>
          <w:szCs w:val="24"/>
          <w:shd w:val="clear" w:fill="FFFFFF"/>
        </w:rPr>
        <w:instrText xml:space="preserve"> HYPERLINK "http://www.chsi.com.cn/xlcx/rhsq.jsp）一份；" </w:instrText>
      </w:r>
      <w:r>
        <w:rPr>
          <w:rFonts w:hint="default" w:ascii="Times New Roman" w:hAnsi="Times New Roman" w:eastAsia="宋体" w:cs="Times New Roman"/>
          <w:i w:val="0"/>
          <w:iCs w:val="0"/>
          <w:caps w:val="0"/>
          <w:color w:val="000000"/>
          <w:spacing w:val="0"/>
          <w:sz w:val="24"/>
          <w:szCs w:val="24"/>
          <w:shd w:val="clear" w:fill="FFFFFF"/>
        </w:rPr>
        <w:fldChar w:fldCharType="separate"/>
      </w:r>
      <w:r>
        <w:rPr>
          <w:rStyle w:val="6"/>
          <w:rFonts w:hint="default" w:ascii="Times New Roman" w:hAnsi="Times New Roman" w:eastAsia="宋体" w:cs="Times New Roman"/>
          <w:i w:val="0"/>
          <w:iCs w:val="0"/>
          <w:caps w:val="0"/>
          <w:spacing w:val="0"/>
          <w:sz w:val="24"/>
          <w:szCs w:val="24"/>
          <w:shd w:val="clear" w:fill="FFFFFF"/>
        </w:rPr>
        <w:t>http://www.chsi.com.cn/xlcx/rhsq.jsp</w:t>
      </w:r>
      <w:r>
        <w:rPr>
          <w:rStyle w:val="6"/>
          <w:rFonts w:hint="eastAsia" w:ascii="宋体" w:hAnsi="宋体" w:eastAsia="宋体" w:cs="宋体"/>
          <w:i w:val="0"/>
          <w:iCs w:val="0"/>
          <w:caps w:val="0"/>
          <w:spacing w:val="0"/>
          <w:sz w:val="24"/>
          <w:szCs w:val="24"/>
          <w:shd w:val="clear" w:fill="FFFFFF"/>
        </w:rPr>
        <w:t>）一份；</w:t>
      </w:r>
      <w:r>
        <w:rPr>
          <w:rFonts w:hint="default" w:ascii="Times New Roman" w:hAnsi="Times New Roman" w:eastAsia="宋体" w:cs="Times New Roman"/>
          <w:i w:val="0"/>
          <w:iCs w:val="0"/>
          <w:caps w:val="0"/>
          <w:color w:val="000000"/>
          <w:spacing w:val="0"/>
          <w:sz w:val="24"/>
          <w:szCs w:val="24"/>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注：1.考生申请参加复试时，向</w:t>
      </w:r>
      <w:r>
        <w:rPr>
          <w:rFonts w:hint="eastAsia" w:ascii="宋体" w:hAnsi="宋体" w:eastAsia="宋体" w:cs="宋体"/>
          <w:i w:val="0"/>
          <w:iCs w:val="0"/>
          <w:caps w:val="0"/>
          <w:color w:val="000000"/>
          <w:spacing w:val="0"/>
          <w:sz w:val="24"/>
          <w:szCs w:val="24"/>
          <w:shd w:val="clear" w:fill="FFFFFF"/>
          <w:lang w:val="en-US" w:eastAsia="zh-CN"/>
        </w:rPr>
        <w:t>化学与化工学院</w:t>
      </w:r>
      <w:r>
        <w:rPr>
          <w:rFonts w:hint="eastAsia" w:ascii="宋体" w:hAnsi="宋体" w:eastAsia="宋体" w:cs="宋体"/>
          <w:i w:val="0"/>
          <w:iCs w:val="0"/>
          <w:caps w:val="0"/>
          <w:color w:val="000000"/>
          <w:spacing w:val="0"/>
          <w:sz w:val="24"/>
          <w:szCs w:val="24"/>
          <w:shd w:val="clear" w:fill="FFFFFF"/>
        </w:rPr>
        <w:t>提交上述1-6项材料复印件的同时，须带上原件以备审验。申请人提供的材料必须真实，若申请人提供的材料不真实，一经发现即取消申请人资格。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2.即日起，</w:t>
      </w:r>
      <w:r>
        <w:rPr>
          <w:rFonts w:hint="eastAsia" w:ascii="宋体" w:hAnsi="宋体" w:eastAsia="宋体" w:cs="宋体"/>
          <w:i w:val="0"/>
          <w:iCs w:val="0"/>
          <w:caps w:val="0"/>
          <w:color w:val="000000"/>
          <w:spacing w:val="0"/>
          <w:sz w:val="24"/>
          <w:szCs w:val="24"/>
          <w:shd w:val="clear" w:fill="FFFFFF"/>
          <w:lang w:val="en-US" w:eastAsia="zh-CN"/>
        </w:rPr>
        <w:t>化学与化工学院</w:t>
      </w:r>
      <w:r>
        <w:rPr>
          <w:rFonts w:hint="eastAsia" w:ascii="宋体" w:hAnsi="宋体" w:eastAsia="宋体" w:cs="宋体"/>
          <w:i w:val="0"/>
          <w:iCs w:val="0"/>
          <w:caps w:val="0"/>
          <w:color w:val="000000"/>
          <w:spacing w:val="0"/>
          <w:sz w:val="24"/>
          <w:szCs w:val="24"/>
          <w:shd w:val="clear" w:fill="FFFFFF"/>
        </w:rPr>
        <w:t>开始接收推免生申请材料的预登记。申请人按上述顺序将申请材料整合成一个PDF发至邮箱</w:t>
      </w:r>
      <w:r>
        <w:rPr>
          <w:rFonts w:hint="default" w:ascii="Times New Roman" w:hAnsi="Times New Roman" w:eastAsia="宋体" w:cs="Times New Roman"/>
          <w:i w:val="0"/>
          <w:iCs w:val="0"/>
          <w:caps w:val="0"/>
          <w:color w:val="555555"/>
          <w:spacing w:val="0"/>
          <w:sz w:val="24"/>
          <w:szCs w:val="24"/>
          <w:u w:val="none"/>
          <w:shd w:val="clear" w:fill="FFFFFF"/>
        </w:rPr>
        <w:fldChar w:fldCharType="begin"/>
      </w:r>
      <w:r>
        <w:rPr>
          <w:rFonts w:hint="default" w:ascii="Times New Roman" w:hAnsi="Times New Roman" w:eastAsia="宋体" w:cs="Times New Roman"/>
          <w:i w:val="0"/>
          <w:iCs w:val="0"/>
          <w:caps w:val="0"/>
          <w:color w:val="555555"/>
          <w:spacing w:val="0"/>
          <w:sz w:val="24"/>
          <w:szCs w:val="24"/>
          <w:u w:val="none"/>
          <w:shd w:val="clear" w:fill="FFFFFF"/>
        </w:rPr>
        <w:instrText xml:space="preserve"> HYPERLINK "mailto:lxyyzs@163.com" \o "mailto:lxyyzs@163.com" </w:instrText>
      </w:r>
      <w:r>
        <w:rPr>
          <w:rFonts w:hint="default" w:ascii="Times New Roman" w:hAnsi="Times New Roman" w:eastAsia="宋体" w:cs="Times New Roman"/>
          <w:i w:val="0"/>
          <w:iCs w:val="0"/>
          <w:caps w:val="0"/>
          <w:color w:val="555555"/>
          <w:spacing w:val="0"/>
          <w:sz w:val="24"/>
          <w:szCs w:val="24"/>
          <w:u w:val="none"/>
          <w:shd w:val="clear" w:fill="FFFFFF"/>
        </w:rPr>
        <w:fldChar w:fldCharType="separate"/>
      </w:r>
      <w:r>
        <w:rPr>
          <w:rFonts w:hint="eastAsia" w:ascii="Times New Roman" w:hAnsi="Times New Roman" w:eastAsia="宋体" w:cs="Times New Roman"/>
          <w:i w:val="0"/>
          <w:iCs w:val="0"/>
          <w:caps w:val="0"/>
          <w:color w:val="555555"/>
          <w:spacing w:val="0"/>
          <w:sz w:val="24"/>
          <w:szCs w:val="24"/>
          <w:u w:val="single"/>
          <w:shd w:val="clear" w:fill="FFFFFF"/>
          <w:lang w:val="en-US" w:eastAsia="zh-CN"/>
        </w:rPr>
        <w:t>wendy5i5j</w:t>
      </w:r>
      <w:r>
        <w:rPr>
          <w:rStyle w:val="6"/>
          <w:rFonts w:hint="default" w:ascii="Times New Roman" w:hAnsi="Times New Roman" w:eastAsia="宋体" w:cs="Times New Roman"/>
          <w:i w:val="0"/>
          <w:iCs w:val="0"/>
          <w:caps w:val="0"/>
          <w:color w:val="555555"/>
          <w:spacing w:val="0"/>
          <w:sz w:val="24"/>
          <w:szCs w:val="24"/>
          <w:u w:val="single"/>
          <w:shd w:val="clear" w:fill="FFFFFF"/>
        </w:rPr>
        <w:t>@163.com</w:t>
      </w:r>
      <w:r>
        <w:rPr>
          <w:rFonts w:hint="default" w:ascii="Times New Roman" w:hAnsi="Times New Roman" w:eastAsia="宋体" w:cs="Times New Roman"/>
          <w:i w:val="0"/>
          <w:iCs w:val="0"/>
          <w:caps w:val="0"/>
          <w:color w:val="555555"/>
          <w:spacing w:val="0"/>
          <w:sz w:val="24"/>
          <w:szCs w:val="24"/>
          <w:u w:val="none"/>
          <w:shd w:val="clear" w:fill="FFFFFF"/>
        </w:rPr>
        <w:fldChar w:fldCharType="end"/>
      </w:r>
      <w:r>
        <w:rPr>
          <w:rFonts w:hint="eastAsia" w:ascii="宋体" w:hAnsi="宋体" w:eastAsia="宋体" w:cs="宋体"/>
          <w:i w:val="0"/>
          <w:iCs w:val="0"/>
          <w:caps w:val="0"/>
          <w:color w:val="000000"/>
          <w:spacing w:val="0"/>
          <w:sz w:val="24"/>
          <w:szCs w:val="24"/>
          <w:shd w:val="clear" w:fill="FFFFFF"/>
        </w:rPr>
        <w:t>，申请材料和邮件名按“推免申请材料-姓名-申请专业”格式命名，如：推免申请材料-姓名-</w:t>
      </w:r>
      <w:r>
        <w:rPr>
          <w:rFonts w:hint="eastAsia" w:ascii="宋体" w:hAnsi="宋体" w:eastAsia="宋体" w:cs="宋体"/>
          <w:i w:val="0"/>
          <w:iCs w:val="0"/>
          <w:caps w:val="0"/>
          <w:color w:val="000000"/>
          <w:spacing w:val="0"/>
          <w:sz w:val="24"/>
          <w:szCs w:val="24"/>
          <w:shd w:val="clear" w:fill="FFFFFF"/>
          <w:lang w:val="en-US" w:eastAsia="zh-CN"/>
        </w:rPr>
        <w:t>化</w:t>
      </w:r>
      <w:r>
        <w:rPr>
          <w:rFonts w:hint="eastAsia" w:ascii="宋体" w:hAnsi="宋体" w:eastAsia="宋体" w:cs="宋体"/>
          <w:i w:val="0"/>
          <w:iCs w:val="0"/>
          <w:caps w:val="0"/>
          <w:color w:val="000000"/>
          <w:spacing w:val="0"/>
          <w:sz w:val="24"/>
          <w:szCs w:val="24"/>
          <w:shd w:val="clear" w:fill="FFFFFF"/>
        </w:rPr>
        <w:t>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5"/>
          <w:rFonts w:hint="eastAsia" w:ascii="宋体" w:hAnsi="宋体" w:eastAsia="宋体" w:cs="宋体"/>
          <w:i w:val="0"/>
          <w:iCs w:val="0"/>
          <w:caps w:val="0"/>
          <w:color w:val="000000"/>
          <w:spacing w:val="0"/>
          <w:sz w:val="24"/>
          <w:szCs w:val="24"/>
          <w:shd w:val="clear" w:fill="FFFFFF"/>
        </w:rPr>
      </w:pPr>
      <w:r>
        <w:rPr>
          <w:rStyle w:val="5"/>
          <w:rFonts w:hint="eastAsia" w:ascii="宋体" w:hAnsi="宋体" w:eastAsia="宋体" w:cs="宋体"/>
          <w:i w:val="0"/>
          <w:iCs w:val="0"/>
          <w:caps w:val="0"/>
          <w:color w:val="000000"/>
          <w:spacing w:val="0"/>
          <w:sz w:val="24"/>
          <w:szCs w:val="24"/>
          <w:shd w:val="clear" w:fill="FFFFFF"/>
        </w:rPr>
        <w:t>四、复试内容、形式及要求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1.复试形式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采用</w:t>
      </w:r>
      <w:r>
        <w:rPr>
          <w:rFonts w:hint="eastAsia" w:ascii="宋体" w:hAnsi="宋体" w:eastAsia="宋体" w:cs="宋体"/>
          <w:i w:val="0"/>
          <w:iCs w:val="0"/>
          <w:caps w:val="0"/>
          <w:color w:val="000000"/>
          <w:spacing w:val="0"/>
          <w:sz w:val="24"/>
          <w:szCs w:val="24"/>
          <w:shd w:val="clear" w:fill="FFFFFF"/>
          <w:lang w:val="en-US" w:eastAsia="zh-CN"/>
        </w:rPr>
        <w:t>现场复试方式</w:t>
      </w:r>
      <w:r>
        <w:rPr>
          <w:rFonts w:hint="eastAsia" w:ascii="宋体" w:hAnsi="宋体" w:eastAsia="宋体" w:cs="宋体"/>
          <w:i w:val="0"/>
          <w:iCs w:val="0"/>
          <w:caps w:val="0"/>
          <w:color w:val="000000"/>
          <w:spacing w:val="0"/>
          <w:sz w:val="24"/>
          <w:szCs w:val="24"/>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2.复试内容及要求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5"/>
          <w:rFonts w:hint="eastAsia" w:ascii="宋体" w:hAnsi="宋体" w:eastAsia="宋体" w:cs="宋体"/>
          <w:b w:val="0"/>
          <w:bCs/>
          <w:i w:val="0"/>
          <w:iCs w:val="0"/>
          <w:caps w:val="0"/>
          <w:color w:val="000000"/>
          <w:spacing w:val="0"/>
          <w:sz w:val="24"/>
          <w:szCs w:val="24"/>
          <w:shd w:val="clear" w:fill="FFFFFF"/>
        </w:rPr>
      </w:pPr>
      <w:r>
        <w:rPr>
          <w:rStyle w:val="5"/>
          <w:rFonts w:hint="eastAsia" w:ascii="宋体" w:hAnsi="宋体" w:eastAsia="宋体" w:cs="宋体"/>
          <w:b w:val="0"/>
          <w:bCs/>
          <w:i w:val="0"/>
          <w:iCs w:val="0"/>
          <w:caps w:val="0"/>
          <w:color w:val="000000"/>
          <w:spacing w:val="0"/>
          <w:sz w:val="24"/>
          <w:szCs w:val="24"/>
          <w:shd w:val="clear" w:fill="FFFFFF"/>
        </w:rPr>
        <w:t>复试内容一般包含三个环节：</w:t>
      </w:r>
      <w:r>
        <w:rPr>
          <w:rStyle w:val="5"/>
          <w:rFonts w:hint="eastAsia" w:ascii="宋体" w:hAnsi="宋体" w:eastAsia="宋体" w:cs="宋体"/>
          <w:b w:val="0"/>
          <w:bCs/>
          <w:i w:val="0"/>
          <w:iCs w:val="0"/>
          <w:caps w:val="0"/>
          <w:color w:val="000000"/>
          <w:spacing w:val="0"/>
          <w:sz w:val="24"/>
          <w:szCs w:val="24"/>
          <w:shd w:val="clear" w:fill="FFFFFF"/>
        </w:rPr>
        <w:t>业务课笔试</w:t>
      </w:r>
      <w:r>
        <w:rPr>
          <w:rStyle w:val="5"/>
          <w:rFonts w:hint="eastAsia" w:ascii="宋体" w:hAnsi="宋体" w:eastAsia="宋体" w:cs="宋体"/>
          <w:b w:val="0"/>
          <w:bCs/>
          <w:i w:val="0"/>
          <w:iCs w:val="0"/>
          <w:caps w:val="0"/>
          <w:color w:val="000000"/>
          <w:spacing w:val="0"/>
          <w:sz w:val="24"/>
          <w:szCs w:val="24"/>
          <w:shd w:val="clear" w:fill="FFFFFF"/>
        </w:rPr>
        <w:t>、</w:t>
      </w:r>
      <w:r>
        <w:rPr>
          <w:rStyle w:val="5"/>
          <w:rFonts w:hint="eastAsia" w:ascii="宋体" w:hAnsi="宋体" w:eastAsia="宋体" w:cs="宋体"/>
          <w:b w:val="0"/>
          <w:bCs/>
          <w:i w:val="0"/>
          <w:iCs w:val="0"/>
          <w:caps w:val="0"/>
          <w:color w:val="000000"/>
          <w:spacing w:val="0"/>
          <w:sz w:val="24"/>
          <w:szCs w:val="24"/>
          <w:shd w:val="clear" w:fill="FFFFFF"/>
          <w:lang w:val="en-US" w:eastAsia="zh-Hans"/>
        </w:rPr>
        <w:t>外</w:t>
      </w:r>
      <w:r>
        <w:rPr>
          <w:rStyle w:val="5"/>
          <w:rFonts w:hint="eastAsia" w:ascii="宋体" w:hAnsi="宋体" w:eastAsia="宋体" w:cs="宋体"/>
          <w:b w:val="0"/>
          <w:bCs/>
          <w:i w:val="0"/>
          <w:iCs w:val="0"/>
          <w:caps w:val="0"/>
          <w:color w:val="000000"/>
          <w:spacing w:val="0"/>
          <w:sz w:val="24"/>
          <w:szCs w:val="24"/>
          <w:shd w:val="clear" w:fill="FFFFFF"/>
        </w:rPr>
        <w:t>语听力及口语测试</w:t>
      </w:r>
      <w:r>
        <w:rPr>
          <w:rStyle w:val="5"/>
          <w:rFonts w:hint="eastAsia" w:ascii="宋体" w:hAnsi="宋体" w:eastAsia="宋体" w:cs="宋体"/>
          <w:b w:val="0"/>
          <w:bCs/>
          <w:i w:val="0"/>
          <w:iCs w:val="0"/>
          <w:caps w:val="0"/>
          <w:color w:val="000000"/>
          <w:spacing w:val="0"/>
          <w:sz w:val="24"/>
          <w:szCs w:val="24"/>
          <w:shd w:val="clear" w:fill="FFFFFF"/>
        </w:rPr>
        <w:t>、</w:t>
      </w:r>
      <w:r>
        <w:rPr>
          <w:rStyle w:val="5"/>
          <w:rFonts w:hint="eastAsia" w:ascii="宋体" w:hAnsi="宋体" w:eastAsia="宋体" w:cs="宋体"/>
          <w:b w:val="0"/>
          <w:bCs/>
          <w:i w:val="0"/>
          <w:iCs w:val="0"/>
          <w:caps w:val="0"/>
          <w:color w:val="000000"/>
          <w:spacing w:val="0"/>
          <w:sz w:val="24"/>
          <w:szCs w:val="24"/>
          <w:shd w:val="clear" w:fill="FFFFFF"/>
        </w:rPr>
        <w:t>综合面试</w:t>
      </w:r>
      <w:r>
        <w:rPr>
          <w:rStyle w:val="5"/>
          <w:rFonts w:hint="eastAsia" w:ascii="宋体" w:hAnsi="宋体" w:eastAsia="宋体" w:cs="宋体"/>
          <w:b w:val="0"/>
          <w:bCs/>
          <w:i w:val="0"/>
          <w:iCs w:val="0"/>
          <w:caps w:val="0"/>
          <w:color w:val="000000"/>
          <w:spacing w:val="0"/>
          <w:sz w:val="24"/>
          <w:szCs w:val="24"/>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5"/>
          <w:rFonts w:hint="eastAsia" w:ascii="宋体" w:hAnsi="宋体" w:eastAsia="宋体" w:cs="宋体"/>
          <w:b w:val="0"/>
          <w:bCs/>
          <w:i w:val="0"/>
          <w:iCs w:val="0"/>
          <w:caps w:val="0"/>
          <w:color w:val="000000"/>
          <w:spacing w:val="0"/>
          <w:sz w:val="24"/>
          <w:szCs w:val="24"/>
          <w:shd w:val="clear" w:fill="FFFFFF"/>
        </w:rPr>
      </w:pPr>
      <w:r>
        <w:rPr>
          <w:rStyle w:val="5"/>
          <w:rFonts w:hint="eastAsia" w:ascii="宋体" w:hAnsi="宋体" w:eastAsia="宋体" w:cs="宋体"/>
          <w:b w:val="0"/>
          <w:bCs/>
          <w:i w:val="0"/>
          <w:iCs w:val="0"/>
          <w:caps w:val="0"/>
          <w:color w:val="000000"/>
          <w:spacing w:val="0"/>
          <w:sz w:val="24"/>
          <w:szCs w:val="24"/>
          <w:shd w:val="clear" w:fill="FFFFFF"/>
        </w:rPr>
        <w:t>(</w:t>
      </w:r>
      <w:r>
        <w:rPr>
          <w:rStyle w:val="5"/>
          <w:rFonts w:hint="eastAsia" w:ascii="宋体" w:hAnsi="宋体" w:eastAsia="宋体" w:cs="宋体"/>
          <w:b w:val="0"/>
          <w:bCs/>
          <w:i w:val="0"/>
          <w:iCs w:val="0"/>
          <w:caps w:val="0"/>
          <w:color w:val="000000"/>
          <w:spacing w:val="0"/>
          <w:sz w:val="24"/>
          <w:szCs w:val="24"/>
          <w:shd w:val="clear" w:fill="FFFFFF"/>
          <w:lang w:val="en-US" w:eastAsia="zh-CN"/>
        </w:rPr>
        <w:t>1</w:t>
      </w:r>
      <w:r>
        <w:rPr>
          <w:rStyle w:val="5"/>
          <w:rFonts w:hint="eastAsia" w:ascii="宋体" w:hAnsi="宋体" w:eastAsia="宋体" w:cs="宋体"/>
          <w:b w:val="0"/>
          <w:bCs/>
          <w:i w:val="0"/>
          <w:iCs w:val="0"/>
          <w:caps w:val="0"/>
          <w:color w:val="000000"/>
          <w:spacing w:val="0"/>
          <w:sz w:val="24"/>
          <w:szCs w:val="24"/>
          <w:shd w:val="clear" w:fill="FFFFFF"/>
        </w:rPr>
        <w:t>)复试科目考核纳入综合面试，按照参考书设置问题，各招生专业复试科目如下表：</w:t>
      </w:r>
    </w:p>
    <w:tbl>
      <w:tblPr>
        <w:tblStyle w:val="3"/>
        <w:tblpPr w:leftFromText="180" w:rightFromText="180" w:vertAnchor="text" w:horzAnchor="page" w:tblpX="1928" w:tblpY="78"/>
        <w:tblOverlap w:val="never"/>
        <w:tblW w:w="8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48"/>
        <w:gridCol w:w="1980"/>
        <w:gridCol w:w="1830"/>
        <w:gridCol w:w="2447"/>
      </w:tblGrid>
      <w:tr>
        <w:trPr>
          <w:trHeight w:val="525" w:hRule="atLeast"/>
        </w:trPr>
        <w:tc>
          <w:tcPr>
            <w:tcW w:w="194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4"/>
                <w:szCs w:val="24"/>
              </w:rPr>
            </w:pPr>
            <w:r>
              <w:rPr>
                <w:rStyle w:val="5"/>
                <w:rFonts w:hint="eastAsia" w:ascii="宋体" w:hAnsi="宋体" w:eastAsia="宋体" w:cs="宋体"/>
                <w:sz w:val="24"/>
                <w:szCs w:val="24"/>
              </w:rPr>
              <w:t>专业代码</w:t>
            </w:r>
          </w:p>
        </w:tc>
        <w:tc>
          <w:tcPr>
            <w:tcW w:w="198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4"/>
                <w:szCs w:val="24"/>
              </w:rPr>
            </w:pPr>
            <w:r>
              <w:rPr>
                <w:rStyle w:val="5"/>
                <w:rFonts w:hint="eastAsia" w:ascii="宋体" w:hAnsi="宋体" w:eastAsia="宋体" w:cs="宋体"/>
                <w:sz w:val="24"/>
                <w:szCs w:val="24"/>
              </w:rPr>
              <w:t>专业名称</w:t>
            </w:r>
          </w:p>
        </w:tc>
        <w:tc>
          <w:tcPr>
            <w:tcW w:w="18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4"/>
                <w:szCs w:val="24"/>
              </w:rPr>
            </w:pPr>
            <w:r>
              <w:rPr>
                <w:rStyle w:val="5"/>
                <w:rFonts w:hint="eastAsia" w:ascii="宋体" w:hAnsi="宋体" w:eastAsia="宋体" w:cs="宋体"/>
                <w:sz w:val="24"/>
                <w:szCs w:val="24"/>
              </w:rPr>
              <w:t>类别</w:t>
            </w:r>
          </w:p>
        </w:tc>
        <w:tc>
          <w:tcPr>
            <w:tcW w:w="244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4"/>
                <w:szCs w:val="24"/>
              </w:rPr>
            </w:pPr>
            <w:r>
              <w:rPr>
                <w:rStyle w:val="5"/>
                <w:rFonts w:hint="eastAsia" w:ascii="宋体" w:hAnsi="宋体" w:eastAsia="宋体" w:cs="宋体"/>
                <w:sz w:val="24"/>
                <w:szCs w:val="24"/>
              </w:rPr>
              <w:t>复试科目</w:t>
            </w:r>
          </w:p>
        </w:tc>
      </w:tr>
      <w:tr>
        <w:trPr>
          <w:trHeight w:val="525" w:hRule="atLeast"/>
        </w:trPr>
        <w:tc>
          <w:tcPr>
            <w:tcW w:w="194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4"/>
                <w:szCs w:val="24"/>
              </w:rPr>
            </w:pPr>
            <w:r>
              <w:rPr>
                <w:rFonts w:hint="eastAsia" w:ascii="宋体" w:hAnsi="宋体" w:eastAsia="宋体" w:cs="宋体"/>
                <w:sz w:val="24"/>
                <w:szCs w:val="24"/>
              </w:rPr>
              <w:t>070300</w:t>
            </w: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4"/>
                <w:szCs w:val="24"/>
              </w:rPr>
            </w:pPr>
            <w:r>
              <w:rPr>
                <w:rFonts w:hint="eastAsia" w:ascii="宋体" w:hAnsi="宋体" w:eastAsia="宋体" w:cs="宋体"/>
                <w:sz w:val="24"/>
                <w:szCs w:val="24"/>
              </w:rPr>
              <w:t>化学</w:t>
            </w:r>
          </w:p>
        </w:tc>
        <w:tc>
          <w:tcPr>
            <w:tcW w:w="18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4"/>
                <w:szCs w:val="24"/>
              </w:rPr>
            </w:pPr>
            <w:r>
              <w:rPr>
                <w:rFonts w:hint="eastAsia" w:ascii="宋体" w:hAnsi="宋体" w:eastAsia="宋体" w:cs="宋体"/>
                <w:sz w:val="24"/>
                <w:szCs w:val="24"/>
              </w:rPr>
              <w:t>学术学位</w:t>
            </w:r>
          </w:p>
        </w:tc>
        <w:tc>
          <w:tcPr>
            <w:tcW w:w="24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4"/>
                <w:szCs w:val="24"/>
              </w:rPr>
            </w:pPr>
            <w:r>
              <w:rPr>
                <w:rFonts w:hint="eastAsia" w:ascii="宋体" w:hAnsi="宋体" w:eastAsia="宋体" w:cs="宋体"/>
                <w:sz w:val="24"/>
                <w:szCs w:val="24"/>
              </w:rPr>
              <w:t>无机化学</w:t>
            </w:r>
          </w:p>
        </w:tc>
      </w:tr>
      <w:tr>
        <w:trPr>
          <w:trHeight w:val="525" w:hRule="atLeast"/>
        </w:trPr>
        <w:tc>
          <w:tcPr>
            <w:tcW w:w="194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4"/>
                <w:szCs w:val="24"/>
              </w:rPr>
            </w:pPr>
            <w:r>
              <w:rPr>
                <w:rFonts w:hint="eastAsia" w:ascii="宋体" w:hAnsi="宋体" w:eastAsia="宋体" w:cs="宋体"/>
                <w:sz w:val="24"/>
                <w:szCs w:val="24"/>
              </w:rPr>
              <w:t>085602</w:t>
            </w: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4"/>
                <w:szCs w:val="24"/>
              </w:rPr>
            </w:pPr>
            <w:r>
              <w:rPr>
                <w:rFonts w:hint="eastAsia" w:ascii="宋体" w:hAnsi="宋体" w:eastAsia="宋体" w:cs="宋体"/>
                <w:sz w:val="24"/>
                <w:szCs w:val="24"/>
              </w:rPr>
              <w:t>化学工程</w:t>
            </w:r>
          </w:p>
        </w:tc>
        <w:tc>
          <w:tcPr>
            <w:tcW w:w="18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4"/>
                <w:szCs w:val="24"/>
              </w:rPr>
            </w:pPr>
            <w:r>
              <w:rPr>
                <w:rFonts w:hint="eastAsia" w:ascii="宋体" w:hAnsi="宋体" w:eastAsia="宋体" w:cs="宋体"/>
                <w:sz w:val="24"/>
                <w:szCs w:val="24"/>
              </w:rPr>
              <w:t>专业学位</w:t>
            </w:r>
          </w:p>
        </w:tc>
        <w:tc>
          <w:tcPr>
            <w:tcW w:w="24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4"/>
                <w:szCs w:val="24"/>
              </w:rPr>
            </w:pPr>
            <w:r>
              <w:rPr>
                <w:rFonts w:hint="eastAsia" w:ascii="宋体" w:hAnsi="宋体" w:eastAsia="宋体" w:cs="宋体"/>
                <w:sz w:val="24"/>
                <w:szCs w:val="24"/>
              </w:rPr>
              <w:t>无机化学</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5"/>
          <w:rFonts w:hint="eastAsia" w:ascii="宋体" w:hAnsi="宋体" w:eastAsia="宋体" w:cs="宋体"/>
          <w:b w:val="0"/>
          <w:bCs/>
          <w:i w:val="0"/>
          <w:iCs w:val="0"/>
          <w:caps w:val="0"/>
          <w:color w:val="000000"/>
          <w:spacing w:val="0"/>
          <w:sz w:val="24"/>
          <w:szCs w:val="24"/>
          <w:shd w:val="clear" w:fill="FFFFFF"/>
        </w:rPr>
      </w:pPr>
      <w:r>
        <w:rPr>
          <w:rStyle w:val="5"/>
          <w:rFonts w:hint="eastAsia" w:ascii="宋体" w:hAnsi="宋体" w:eastAsia="宋体" w:cs="宋体"/>
          <w:b w:val="0"/>
          <w:bCs/>
          <w:i w:val="0"/>
          <w:iCs w:val="0"/>
          <w:caps w:val="0"/>
          <w:color w:val="000000"/>
          <w:spacing w:val="0"/>
          <w:sz w:val="24"/>
          <w:szCs w:val="24"/>
          <w:shd w:val="clear" w:fill="FFFFFF"/>
        </w:rPr>
        <w:t>(2)外语交流能力考核纳入综合面试，根据《浙江理工大学关于研究生招生复试中外语听力及口语测试的实施方案》执行。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5"/>
          <w:rFonts w:hint="eastAsia" w:ascii="宋体" w:hAnsi="宋体" w:eastAsia="宋体" w:cs="宋体"/>
          <w:b w:val="0"/>
          <w:bCs/>
          <w:i w:val="0"/>
          <w:iCs w:val="0"/>
          <w:caps w:val="0"/>
          <w:color w:val="000000"/>
          <w:spacing w:val="0"/>
          <w:sz w:val="24"/>
          <w:szCs w:val="24"/>
          <w:shd w:val="clear" w:fill="FFFFFF"/>
        </w:rPr>
      </w:pPr>
      <w:r>
        <w:rPr>
          <w:rStyle w:val="5"/>
          <w:rFonts w:hint="eastAsia" w:ascii="宋体" w:hAnsi="宋体" w:eastAsia="宋体" w:cs="宋体"/>
          <w:b w:val="0"/>
          <w:bCs/>
          <w:i w:val="0"/>
          <w:iCs w:val="0"/>
          <w:caps w:val="0"/>
          <w:color w:val="000000"/>
          <w:spacing w:val="0"/>
          <w:sz w:val="24"/>
          <w:szCs w:val="24"/>
          <w:shd w:val="clear" w:fill="FFFFFF"/>
        </w:rPr>
        <w:t>(3)综合能力考核,通过面试方式考察推免生专业知识、综合素质、科研技能和潜力等情况。由5-7名专家（职称要求高级职称）组成复试小组，复试小组通过推免生面试表现和大学成绩单、科研成果、专家推荐信等材料，全面考察推免生思想政治素质和品德、专业知识、综合素质、外语交流能力和科研创新能力等情况。面试问题应尽可能采用综合性、开放性的能力试题。每位推免生综合面试时间不少于20分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5"/>
          <w:rFonts w:hint="eastAsia" w:ascii="宋体" w:hAnsi="宋体" w:eastAsia="宋体" w:cs="宋体"/>
          <w:b w:val="0"/>
          <w:bCs/>
          <w:i w:val="0"/>
          <w:iCs w:val="0"/>
          <w:caps w:val="0"/>
          <w:color w:val="000000"/>
          <w:spacing w:val="0"/>
          <w:sz w:val="24"/>
          <w:szCs w:val="24"/>
          <w:shd w:val="clear" w:fill="FFFFFF"/>
        </w:rPr>
      </w:pPr>
      <w:r>
        <w:rPr>
          <w:rStyle w:val="5"/>
          <w:rFonts w:hint="eastAsia" w:ascii="宋体" w:hAnsi="宋体" w:eastAsia="宋体" w:cs="宋体"/>
          <w:b w:val="0"/>
          <w:bCs/>
          <w:i w:val="0"/>
          <w:iCs w:val="0"/>
          <w:caps w:val="0"/>
          <w:color w:val="000000"/>
          <w:spacing w:val="0"/>
          <w:sz w:val="24"/>
          <w:szCs w:val="24"/>
          <w:shd w:val="clear" w:fill="FFFFFF"/>
        </w:rPr>
        <w:t>面试过程全程录音录像和详细记录，并由专家复试小组成员当场分别为每位推免生打分，平均分即为推免生的面试成绩。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5"/>
          <w:rFonts w:hint="eastAsia" w:ascii="宋体" w:hAnsi="宋体" w:eastAsia="宋体" w:cs="宋体"/>
          <w:b w:val="0"/>
          <w:bCs/>
          <w:i w:val="0"/>
          <w:iCs w:val="0"/>
          <w:caps w:val="0"/>
          <w:color w:val="000000"/>
          <w:spacing w:val="0"/>
          <w:sz w:val="24"/>
          <w:szCs w:val="24"/>
          <w:shd w:val="clear" w:fill="FFFFFF"/>
        </w:rPr>
      </w:pPr>
      <w:r>
        <w:rPr>
          <w:rStyle w:val="5"/>
          <w:rFonts w:hint="eastAsia" w:ascii="宋体" w:hAnsi="宋体" w:eastAsia="宋体" w:cs="宋体"/>
          <w:b w:val="0"/>
          <w:bCs/>
          <w:i w:val="0"/>
          <w:iCs w:val="0"/>
          <w:caps w:val="0"/>
          <w:color w:val="000000"/>
          <w:spacing w:val="0"/>
          <w:sz w:val="24"/>
          <w:szCs w:val="24"/>
          <w:shd w:val="clear" w:fill="FFFFFF"/>
        </w:rPr>
        <w:t>复试是国家研究生招生考试的一部分，复试内容属于国家机密级。复试过程中禁止考生录音录像录屏，禁止将相关信息泄露或者公布。若有违反，视同作弊，不予录取。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5"/>
          <w:rFonts w:hint="eastAsia" w:ascii="宋体" w:hAnsi="宋体" w:eastAsia="宋体" w:cs="宋体"/>
          <w:b/>
          <w:bCs w:val="0"/>
          <w:i w:val="0"/>
          <w:iCs w:val="0"/>
          <w:caps w:val="0"/>
          <w:color w:val="000000"/>
          <w:spacing w:val="0"/>
          <w:sz w:val="24"/>
          <w:szCs w:val="24"/>
          <w:shd w:val="clear" w:fill="FFFFFF"/>
        </w:rPr>
      </w:pPr>
      <w:r>
        <w:rPr>
          <w:rStyle w:val="5"/>
          <w:rFonts w:hint="eastAsia" w:ascii="宋体" w:hAnsi="宋体" w:eastAsia="宋体" w:cs="宋体"/>
          <w:b/>
          <w:bCs w:val="0"/>
          <w:i w:val="0"/>
          <w:iCs w:val="0"/>
          <w:caps w:val="0"/>
          <w:color w:val="000000"/>
          <w:spacing w:val="0"/>
          <w:sz w:val="24"/>
          <w:szCs w:val="24"/>
          <w:shd w:val="clear" w:fill="FFFFFF"/>
        </w:rPr>
        <w:t>3.成绩计算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5"/>
          <w:rFonts w:hint="eastAsia" w:ascii="宋体" w:hAnsi="宋体" w:eastAsia="宋体" w:cs="宋体"/>
          <w:b w:val="0"/>
          <w:bCs/>
          <w:i w:val="0"/>
          <w:iCs w:val="0"/>
          <w:caps w:val="0"/>
          <w:color w:val="000000"/>
          <w:spacing w:val="0"/>
          <w:sz w:val="24"/>
          <w:szCs w:val="24"/>
          <w:shd w:val="clear" w:fill="FFFFFF"/>
        </w:rPr>
      </w:pPr>
      <w:r>
        <w:rPr>
          <w:rStyle w:val="5"/>
          <w:rFonts w:hint="eastAsia" w:ascii="宋体" w:hAnsi="宋体" w:eastAsia="宋体" w:cs="宋体"/>
          <w:b w:val="0"/>
          <w:bCs/>
          <w:i w:val="0"/>
          <w:iCs w:val="0"/>
          <w:caps w:val="0"/>
          <w:color w:val="000000"/>
          <w:spacing w:val="0"/>
          <w:sz w:val="24"/>
          <w:szCs w:val="24"/>
          <w:shd w:val="clear" w:fill="FFFFFF"/>
        </w:rPr>
        <w:t>复试成绩满分为100分</w:t>
      </w:r>
      <w:r>
        <w:rPr>
          <w:rStyle w:val="5"/>
          <w:rFonts w:hint="eastAsia" w:ascii="宋体" w:hAnsi="宋体" w:eastAsia="宋体" w:cs="宋体"/>
          <w:b w:val="0"/>
          <w:bCs/>
          <w:i w:val="0"/>
          <w:iCs w:val="0"/>
          <w:caps w:val="0"/>
          <w:color w:val="000000"/>
          <w:spacing w:val="0"/>
          <w:sz w:val="24"/>
          <w:szCs w:val="24"/>
          <w:shd w:val="clear" w:fill="FFFFFF"/>
          <w:lang w:eastAsia="zh-CN"/>
        </w:rPr>
        <w:t>（</w:t>
      </w:r>
      <w:r>
        <w:rPr>
          <w:rStyle w:val="5"/>
          <w:rFonts w:hint="eastAsia" w:ascii="宋体" w:hAnsi="宋体" w:eastAsia="宋体" w:cs="宋体"/>
          <w:b w:val="0"/>
          <w:bCs/>
          <w:i w:val="0"/>
          <w:iCs w:val="0"/>
          <w:caps w:val="0"/>
          <w:color w:val="000000"/>
          <w:spacing w:val="0"/>
          <w:sz w:val="24"/>
          <w:szCs w:val="24"/>
          <w:shd w:val="clear" w:fill="FFFFFF"/>
        </w:rPr>
        <w:t>综合面试（含实验）×50%+业务课笔试×30%+</w:t>
      </w:r>
      <w:r>
        <w:rPr>
          <w:rStyle w:val="5"/>
          <w:rFonts w:hint="eastAsia" w:ascii="宋体" w:hAnsi="宋体" w:eastAsia="宋体" w:cs="宋体"/>
          <w:b w:val="0"/>
          <w:bCs/>
          <w:i w:val="0"/>
          <w:iCs w:val="0"/>
          <w:caps w:val="0"/>
          <w:color w:val="000000"/>
          <w:spacing w:val="0"/>
          <w:sz w:val="24"/>
          <w:szCs w:val="24"/>
          <w:shd w:val="clear" w:fill="FFFFFF"/>
          <w:lang w:val="en-US" w:eastAsia="zh-Hans"/>
        </w:rPr>
        <w:t>外</w:t>
      </w:r>
      <w:r>
        <w:rPr>
          <w:rStyle w:val="5"/>
          <w:rFonts w:hint="eastAsia" w:ascii="宋体" w:hAnsi="宋体" w:eastAsia="宋体" w:cs="宋体"/>
          <w:b w:val="0"/>
          <w:bCs/>
          <w:i w:val="0"/>
          <w:iCs w:val="0"/>
          <w:caps w:val="0"/>
          <w:color w:val="000000"/>
          <w:spacing w:val="0"/>
          <w:sz w:val="24"/>
          <w:szCs w:val="24"/>
          <w:shd w:val="clear" w:fill="FFFFFF"/>
        </w:rPr>
        <w:t>语听力及口语测试×20%</w:t>
      </w:r>
      <w:r>
        <w:rPr>
          <w:rStyle w:val="5"/>
          <w:rFonts w:hint="eastAsia" w:ascii="宋体" w:hAnsi="宋体" w:eastAsia="宋体" w:cs="宋体"/>
          <w:b w:val="0"/>
          <w:bCs/>
          <w:i w:val="0"/>
          <w:iCs w:val="0"/>
          <w:caps w:val="0"/>
          <w:color w:val="000000"/>
          <w:spacing w:val="0"/>
          <w:sz w:val="24"/>
          <w:szCs w:val="24"/>
          <w:shd w:val="clear" w:fill="FFFFFF"/>
          <w:lang w:eastAsia="zh-CN"/>
        </w:rPr>
        <w:t>），</w:t>
      </w:r>
      <w:r>
        <w:rPr>
          <w:rStyle w:val="5"/>
          <w:rFonts w:hint="eastAsia" w:ascii="宋体" w:hAnsi="宋体" w:eastAsia="宋体" w:cs="宋体"/>
          <w:b w:val="0"/>
          <w:bCs/>
          <w:i w:val="0"/>
          <w:iCs w:val="0"/>
          <w:caps w:val="0"/>
          <w:color w:val="000000"/>
          <w:spacing w:val="0"/>
          <w:sz w:val="24"/>
          <w:szCs w:val="24"/>
          <w:shd w:val="clear" w:fill="FFFFFF"/>
        </w:rPr>
        <w:t>复试</w:t>
      </w:r>
      <w:r>
        <w:rPr>
          <w:rStyle w:val="5"/>
          <w:rFonts w:hint="eastAsia" w:ascii="宋体" w:hAnsi="宋体" w:eastAsia="宋体" w:cs="宋体"/>
          <w:b w:val="0"/>
          <w:bCs/>
          <w:i w:val="0"/>
          <w:iCs w:val="0"/>
          <w:caps w:val="0"/>
          <w:color w:val="000000"/>
          <w:spacing w:val="0"/>
          <w:sz w:val="24"/>
          <w:szCs w:val="24"/>
          <w:shd w:val="clear" w:fill="FFFFFF"/>
          <w:lang w:val="en-US" w:eastAsia="zh-CN"/>
        </w:rPr>
        <w:t>总</w:t>
      </w:r>
      <w:r>
        <w:rPr>
          <w:rStyle w:val="5"/>
          <w:rFonts w:hint="eastAsia" w:ascii="宋体" w:hAnsi="宋体" w:eastAsia="宋体" w:cs="宋体"/>
          <w:b w:val="0"/>
          <w:bCs/>
          <w:i w:val="0"/>
          <w:iCs w:val="0"/>
          <w:caps w:val="0"/>
          <w:color w:val="000000"/>
          <w:spacing w:val="0"/>
          <w:sz w:val="24"/>
          <w:szCs w:val="24"/>
          <w:shd w:val="clear" w:fill="FFFFFF"/>
        </w:rPr>
        <w:t>成绩低于60分者不予录取。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480"/>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4.复试日程</w:t>
      </w:r>
    </w:p>
    <w:tbl>
      <w:tblPr>
        <w:tblStyle w:val="3"/>
        <w:tblpPr w:leftFromText="180" w:rightFromText="180" w:vertAnchor="text" w:horzAnchor="page" w:tblpX="1930" w:tblpY="435"/>
        <w:tblOverlap w:val="never"/>
        <w:tblW w:w="9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1671"/>
        <w:gridCol w:w="1578"/>
        <w:gridCol w:w="3477"/>
      </w:tblGrid>
      <w:tr>
        <w:tc>
          <w:tcPr>
            <w:tcW w:w="2466"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日期</w:t>
            </w:r>
          </w:p>
        </w:tc>
        <w:tc>
          <w:tcPr>
            <w:tcW w:w="1671"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时间</w:t>
            </w:r>
          </w:p>
        </w:tc>
        <w:tc>
          <w:tcPr>
            <w:tcW w:w="1578"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地点</w:t>
            </w:r>
          </w:p>
        </w:tc>
        <w:tc>
          <w:tcPr>
            <w:tcW w:w="3477"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具体事项</w:t>
            </w:r>
          </w:p>
        </w:tc>
      </w:tr>
      <w:tr>
        <w:trPr>
          <w:trHeight w:val="575" w:hRule="atLeast"/>
        </w:trPr>
        <w:tc>
          <w:tcPr>
            <w:tcW w:w="2466" w:type="dxa"/>
            <w:vMerge w:val="restart"/>
            <w:tcBorders>
              <w:top w:val="single" w:color="auto" w:sz="4" w:space="0"/>
              <w:left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第一批复试时间为2023年10月10日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（后续根据考生报名情况将逐批安排复试，具体时间另行通知）</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9:30开始</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default"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19-522</w:t>
            </w:r>
          </w:p>
        </w:tc>
        <w:tc>
          <w:tcPr>
            <w:tcW w:w="347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考生报到，复试资格审查</w:t>
            </w:r>
          </w:p>
        </w:tc>
      </w:tr>
      <w:tr>
        <w:trPr>
          <w:trHeight w:val="590" w:hRule="atLeast"/>
        </w:trPr>
        <w:tc>
          <w:tcPr>
            <w:tcW w:w="2466" w:type="dxa"/>
            <w:vMerge w:val="continue"/>
            <w:tcBorders>
              <w:left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9:40开始</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default"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19-522</w:t>
            </w:r>
          </w:p>
        </w:tc>
        <w:tc>
          <w:tcPr>
            <w:tcW w:w="347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考生心理测试</w:t>
            </w:r>
          </w:p>
        </w:tc>
      </w:tr>
      <w:tr>
        <w:trPr>
          <w:trHeight w:val="590" w:hRule="atLeast"/>
        </w:trPr>
        <w:tc>
          <w:tcPr>
            <w:tcW w:w="2466" w:type="dxa"/>
            <w:vMerge w:val="continue"/>
            <w:tcBorders>
              <w:left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bookmarkStart w:id="0" w:name="_GoBack"/>
            <w:bookmarkEnd w:id="0"/>
            <w:r>
              <w:rPr>
                <w:rStyle w:val="5"/>
                <w:rFonts w:hint="eastAsia" w:ascii="宋体" w:hAnsi="宋体" w:eastAsia="宋体" w:cs="宋体"/>
                <w:b w:val="0"/>
                <w:bCs/>
                <w:i w:val="0"/>
                <w:iCs w:val="0"/>
                <w:caps w:val="0"/>
                <w:color w:val="000000"/>
                <w:spacing w:val="0"/>
                <w:sz w:val="24"/>
                <w:szCs w:val="24"/>
                <w:shd w:val="clear" w:fill="FFFFFF"/>
                <w:lang w:val="en-US" w:eastAsia="zh-CN"/>
              </w:rPr>
              <w:t>10:00-12:00</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19-522</w:t>
            </w:r>
          </w:p>
        </w:tc>
        <w:tc>
          <w:tcPr>
            <w:tcW w:w="347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default"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业务课笔试</w:t>
            </w:r>
          </w:p>
        </w:tc>
      </w:tr>
      <w:tr>
        <w:trPr>
          <w:trHeight w:val="1683" w:hRule="atLeast"/>
        </w:trPr>
        <w:tc>
          <w:tcPr>
            <w:tcW w:w="2466" w:type="dxa"/>
            <w:vMerge w:val="continue"/>
            <w:tcBorders>
              <w:left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13:00-</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19-522</w:t>
            </w:r>
          </w:p>
        </w:tc>
        <w:tc>
          <w:tcPr>
            <w:tcW w:w="347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考生线下复试（外语交流能力考核、综合能力考核）</w:t>
            </w:r>
          </w:p>
        </w:tc>
      </w:tr>
      <w:tr>
        <w:trPr>
          <w:trHeight w:val="810" w:hRule="atLeast"/>
        </w:trPr>
        <w:tc>
          <w:tcPr>
            <w:tcW w:w="2466"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校内考生体检：2023年10月16日</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待定</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校医院</w:t>
            </w:r>
          </w:p>
        </w:tc>
        <w:tc>
          <w:tcPr>
            <w:tcW w:w="347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校内考生参加统一体检</w:t>
            </w:r>
          </w:p>
        </w:tc>
      </w:tr>
      <w:tr>
        <w:trPr>
          <w:trHeight w:val="1500" w:hRule="atLeast"/>
        </w:trPr>
        <w:tc>
          <w:tcPr>
            <w:tcW w:w="2466"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校外考生体检</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eastAsia"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w:t>
            </w:r>
          </w:p>
        </w:tc>
        <w:tc>
          <w:tcPr>
            <w:tcW w:w="347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5"/>
                <w:rFonts w:hint="default"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校外考生将二级甲等及以上医院近三月的体检结果在10月20日前寄达化学与化工学院</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5"/>
          <w:rFonts w:hint="eastAsia" w:ascii="宋体" w:hAnsi="宋体" w:eastAsia="宋体" w:cs="宋体"/>
          <w:b w:val="0"/>
          <w:bCs/>
          <w:i w:val="0"/>
          <w:iCs w:val="0"/>
          <w:caps w:val="0"/>
          <w:color w:val="000000"/>
          <w:spacing w:val="0"/>
          <w:sz w:val="24"/>
          <w:szCs w:val="24"/>
          <w:shd w:val="clear" w:fill="FFFFFF"/>
        </w:rPr>
      </w:pPr>
      <w:r>
        <w:rPr>
          <w:rFonts w:hint="eastAsia" w:ascii="宋体" w:hAnsi="宋体" w:cs="宋体"/>
          <w:b/>
          <w:bCs/>
          <w:kern w:val="0"/>
          <w:sz w:val="24"/>
          <w:lang w:val="en-US" w:eastAsia="zh-CN"/>
        </w:rPr>
        <w:t>注：</w:t>
      </w:r>
      <w:r>
        <w:rPr>
          <w:rFonts w:hint="eastAsia" w:ascii="宋体" w:hAnsi="宋体" w:cs="宋体"/>
          <w:b/>
          <w:bCs/>
          <w:kern w:val="0"/>
          <w:sz w:val="24"/>
        </w:rPr>
        <w:t>复试</w:t>
      </w:r>
      <w:r>
        <w:rPr>
          <w:rFonts w:hint="eastAsia" w:ascii="宋体" w:hAnsi="宋体" w:cs="宋体"/>
          <w:b/>
          <w:bCs/>
          <w:kern w:val="0"/>
          <w:sz w:val="24"/>
          <w:lang w:val="en-US" w:eastAsia="zh-CN"/>
        </w:rPr>
        <w:t>相关时间、地点</w:t>
      </w:r>
      <w:r>
        <w:rPr>
          <w:rFonts w:hint="eastAsia" w:ascii="宋体" w:hAnsi="宋体" w:cs="宋体"/>
          <w:b/>
          <w:bCs/>
          <w:kern w:val="0"/>
          <w:sz w:val="24"/>
        </w:rPr>
        <w:t>如有调整，将电话通知</w:t>
      </w:r>
      <w:r>
        <w:rPr>
          <w:rFonts w:hint="eastAsia" w:ascii="宋体" w:hAnsi="宋体" w:cs="宋体"/>
          <w:b/>
          <w:bCs/>
          <w:kern w:val="0"/>
          <w:sz w:val="24"/>
          <w:lang w:val="en-US" w:eastAsia="zh-CN"/>
        </w:rPr>
        <w:t>考生。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5"/>
          <w:rFonts w:hint="eastAsia" w:ascii="宋体" w:hAnsi="宋体" w:eastAsia="宋体" w:cs="宋体"/>
          <w:b/>
          <w:bCs w:val="0"/>
          <w:i w:val="0"/>
          <w:iCs w:val="0"/>
          <w:caps w:val="0"/>
          <w:color w:val="000000"/>
          <w:spacing w:val="0"/>
          <w:sz w:val="24"/>
          <w:szCs w:val="24"/>
          <w:shd w:val="clear" w:fill="FFFFFF"/>
        </w:rPr>
      </w:pPr>
      <w:r>
        <w:rPr>
          <w:rStyle w:val="5"/>
          <w:rFonts w:hint="eastAsia" w:ascii="宋体" w:hAnsi="宋体" w:eastAsia="宋体" w:cs="宋体"/>
          <w:b/>
          <w:bCs w:val="0"/>
          <w:i w:val="0"/>
          <w:iCs w:val="0"/>
          <w:caps w:val="0"/>
          <w:color w:val="000000"/>
          <w:spacing w:val="0"/>
          <w:sz w:val="24"/>
          <w:szCs w:val="24"/>
          <w:shd w:val="clear" w:fill="FFFFFF"/>
          <w:lang w:val="en-US" w:eastAsia="zh-Hans"/>
        </w:rPr>
        <w:t>五</w:t>
      </w:r>
      <w:r>
        <w:rPr>
          <w:rStyle w:val="5"/>
          <w:rFonts w:hint="eastAsia" w:ascii="宋体" w:hAnsi="宋体" w:eastAsia="宋体" w:cs="宋体"/>
          <w:b/>
          <w:bCs w:val="0"/>
          <w:i w:val="0"/>
          <w:iCs w:val="0"/>
          <w:caps w:val="0"/>
          <w:color w:val="000000"/>
          <w:spacing w:val="0"/>
          <w:sz w:val="24"/>
          <w:szCs w:val="24"/>
          <w:shd w:val="clear" w:fill="FFFFFF"/>
        </w:rPr>
        <w:t>、学院招生工作咨询电话：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5"/>
          <w:rFonts w:hint="eastAsia" w:ascii="宋体" w:hAnsi="宋体" w:eastAsia="宋体" w:cs="宋体"/>
          <w:b w:val="0"/>
          <w:bCs/>
          <w:i w:val="0"/>
          <w:iCs w:val="0"/>
          <w:caps w:val="0"/>
          <w:color w:val="000000"/>
          <w:spacing w:val="0"/>
          <w:sz w:val="24"/>
          <w:szCs w:val="24"/>
          <w:shd w:val="clear" w:fill="FFFFFF"/>
        </w:rPr>
      </w:pPr>
      <w:r>
        <w:rPr>
          <w:rStyle w:val="5"/>
          <w:rFonts w:hint="eastAsia" w:ascii="宋体" w:hAnsi="宋体" w:eastAsia="宋体" w:cs="宋体"/>
          <w:b w:val="0"/>
          <w:bCs/>
          <w:i w:val="0"/>
          <w:iCs w:val="0"/>
          <w:caps w:val="0"/>
          <w:color w:val="000000"/>
          <w:spacing w:val="0"/>
          <w:sz w:val="24"/>
          <w:szCs w:val="24"/>
          <w:shd w:val="clear" w:fill="FFFFFF"/>
        </w:rPr>
        <w:t>0571-8684</w:t>
      </w:r>
      <w:r>
        <w:rPr>
          <w:rStyle w:val="5"/>
          <w:rFonts w:hint="eastAsia" w:ascii="宋体" w:hAnsi="宋体" w:eastAsia="宋体" w:cs="宋体"/>
          <w:b w:val="0"/>
          <w:bCs/>
          <w:i w:val="0"/>
          <w:iCs w:val="0"/>
          <w:caps w:val="0"/>
          <w:color w:val="000000"/>
          <w:spacing w:val="0"/>
          <w:sz w:val="24"/>
          <w:szCs w:val="24"/>
          <w:shd w:val="clear" w:fill="FFFFFF"/>
          <w:lang w:val="en-US" w:eastAsia="zh-CN"/>
        </w:rPr>
        <w:t>7861</w:t>
      </w:r>
      <w:r>
        <w:rPr>
          <w:rStyle w:val="5"/>
          <w:rFonts w:hint="eastAsia" w:ascii="宋体" w:hAnsi="宋体" w:eastAsia="宋体" w:cs="宋体"/>
          <w:b w:val="0"/>
          <w:bCs/>
          <w:i w:val="0"/>
          <w:iCs w:val="0"/>
          <w:caps w:val="0"/>
          <w:color w:val="000000"/>
          <w:spacing w:val="0"/>
          <w:sz w:val="24"/>
          <w:szCs w:val="24"/>
          <w:shd w:val="clear" w:fill="FFFFFF"/>
        </w:rPr>
        <w:t>（</w:t>
      </w:r>
      <w:r>
        <w:rPr>
          <w:rStyle w:val="5"/>
          <w:rFonts w:hint="eastAsia" w:ascii="宋体" w:hAnsi="宋体" w:eastAsia="宋体" w:cs="宋体"/>
          <w:b w:val="0"/>
          <w:bCs/>
          <w:i w:val="0"/>
          <w:iCs w:val="0"/>
          <w:caps w:val="0"/>
          <w:color w:val="000000"/>
          <w:spacing w:val="0"/>
          <w:sz w:val="24"/>
          <w:szCs w:val="24"/>
          <w:shd w:val="clear" w:fill="FFFFFF"/>
          <w:lang w:val="en-US" w:eastAsia="zh-CN"/>
        </w:rPr>
        <w:t>王</w:t>
      </w:r>
      <w:r>
        <w:rPr>
          <w:rStyle w:val="5"/>
          <w:rFonts w:hint="eastAsia" w:ascii="宋体" w:hAnsi="宋体" w:eastAsia="宋体" w:cs="宋体"/>
          <w:b w:val="0"/>
          <w:bCs/>
          <w:i w:val="0"/>
          <w:iCs w:val="0"/>
          <w:caps w:val="0"/>
          <w:color w:val="000000"/>
          <w:spacing w:val="0"/>
          <w:sz w:val="24"/>
          <w:szCs w:val="24"/>
          <w:shd w:val="clear" w:fill="FFFFFF"/>
        </w:rPr>
        <w:t>老师）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5"/>
          <w:rFonts w:hint="default" w:ascii="宋体" w:hAnsi="宋体" w:eastAsia="宋体" w:cs="宋体"/>
          <w:b w:val="0"/>
          <w:bCs/>
          <w:i w:val="0"/>
          <w:iCs w:val="0"/>
          <w:caps w:val="0"/>
          <w:color w:val="000000"/>
          <w:spacing w:val="0"/>
          <w:sz w:val="24"/>
          <w:szCs w:val="24"/>
          <w:shd w:val="clear" w:fill="FFFFFF"/>
          <w:lang w:val="en-US" w:eastAsia="zh-CN"/>
        </w:rPr>
      </w:pPr>
      <w:r>
        <w:rPr>
          <w:rStyle w:val="5"/>
          <w:rFonts w:hint="eastAsia" w:ascii="宋体" w:hAnsi="宋体" w:eastAsia="宋体" w:cs="宋体"/>
          <w:b w:val="0"/>
          <w:bCs/>
          <w:i w:val="0"/>
          <w:iCs w:val="0"/>
          <w:caps w:val="0"/>
          <w:color w:val="000000"/>
          <w:spacing w:val="0"/>
          <w:sz w:val="24"/>
          <w:szCs w:val="24"/>
          <w:shd w:val="clear" w:fill="FFFFFF"/>
          <w:lang w:val="en-US" w:eastAsia="zh-CN"/>
        </w:rPr>
        <w:t xml:space="preserve">                                               化学与化工学院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5"/>
          <w:rFonts w:hint="eastAsia" w:ascii="宋体" w:hAnsi="宋体" w:eastAsia="宋体" w:cs="宋体"/>
          <w:b w:val="0"/>
          <w:bCs/>
          <w:i w:val="0"/>
          <w:iCs w:val="0"/>
          <w:caps w:val="0"/>
          <w:color w:val="000000"/>
          <w:spacing w:val="0"/>
          <w:sz w:val="24"/>
          <w:szCs w:val="24"/>
          <w:shd w:val="clear" w:fill="FFFFFF"/>
        </w:rPr>
      </w:pPr>
      <w:r>
        <w:rPr>
          <w:rStyle w:val="5"/>
          <w:rFonts w:hint="eastAsia" w:ascii="宋体" w:hAnsi="宋体" w:eastAsia="宋体" w:cs="宋体"/>
          <w:b w:val="0"/>
          <w:bCs/>
          <w:i w:val="0"/>
          <w:iCs w:val="0"/>
          <w:caps w:val="0"/>
          <w:color w:val="000000"/>
          <w:spacing w:val="0"/>
          <w:sz w:val="24"/>
          <w:szCs w:val="24"/>
          <w:shd w:val="clear" w:fill="FFFFFF"/>
          <w:lang w:val="en-US" w:eastAsia="zh-CN"/>
        </w:rPr>
        <w:t xml:space="preserve">                                               2023年9月26日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xYmVlOGNlOTY1YmE4NWY4ZGRhY2M0OGFjOTk1YTAifQ=="/>
  </w:docVars>
  <w:rsids>
    <w:rsidRoot w:val="00000000"/>
    <w:rsid w:val="05CA6F17"/>
    <w:rsid w:val="173C5AC0"/>
    <w:rsid w:val="1BFEC6DE"/>
    <w:rsid w:val="1E405681"/>
    <w:rsid w:val="243A0633"/>
    <w:rsid w:val="28DE3C83"/>
    <w:rsid w:val="368220F2"/>
    <w:rsid w:val="49283372"/>
    <w:rsid w:val="52A2110F"/>
    <w:rsid w:val="532F1D09"/>
    <w:rsid w:val="5506541A"/>
    <w:rsid w:val="5A3B2778"/>
    <w:rsid w:val="5BF1054E"/>
    <w:rsid w:val="5D31686B"/>
    <w:rsid w:val="5F9B1E28"/>
    <w:rsid w:val="62137B4F"/>
    <w:rsid w:val="691F3CE6"/>
    <w:rsid w:val="6BA7D6D5"/>
    <w:rsid w:val="6F92269E"/>
    <w:rsid w:val="76DE7AA9"/>
    <w:rsid w:val="7777DA16"/>
    <w:rsid w:val="7A85352B"/>
    <w:rsid w:val="7B5B59CA"/>
    <w:rsid w:val="7F5F2D84"/>
    <w:rsid w:val="7FB18481"/>
    <w:rsid w:val="EBFAD4D4"/>
    <w:rsid w:val="FAC69642"/>
    <w:rsid w:val="FE7E6196"/>
    <w:rsid w:val="FF9705C9"/>
    <w:rsid w:val="FFEB0B19"/>
    <w:rsid w:val="FFFBB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2023-09-27T16:30:00Z</dcterms:created>
  <dc:creator>admin</dc:creator>
  <cp:lastModifiedBy>孙涵卿</cp:lastModifiedBy>
  <dcterms:modified xsi:type="dcterms:W3CDTF">2023-09-27T17:19:53Z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8D333B57E7BF42E0A195AA15EC028B6A_12</vt:lpwstr>
  </property>
</Properties>
</file>